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2160" w:firstLine="72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              Homework #4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hd w:fill="ffffff" w:val="clear"/>
        <w:spacing w:after="180" w:before="180" w:lineRule="auto"/>
        <w:rPr>
          <w:color w:val="2d3b45"/>
        </w:rPr>
      </w:pPr>
      <w:r w:rsidDel="00000000" w:rsidR="00000000" w:rsidRPr="00000000">
        <w:rPr>
          <w:color w:val="2d3b45"/>
          <w:rtl w:val="0"/>
        </w:rPr>
        <w:t xml:space="preserve">AWS Cloud9 is a cloud IDE for writing, running, and debugging code</w:t>
      </w:r>
    </w:p>
    <w:p w:rsidR="00000000" w:rsidDel="00000000" w:rsidP="00000000" w:rsidRDefault="00000000" w:rsidRPr="00000000" w14:paraId="00000004">
      <w:pPr>
        <w:numPr>
          <w:ilvl w:val="0"/>
          <w:numId w:val="7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Creating an environment for Cloud9 </w:t>
      </w:r>
    </w:p>
    <w:p w:rsidR="00000000" w:rsidDel="00000000" w:rsidP="00000000" w:rsidRDefault="00000000" w:rsidRPr="00000000" w14:paraId="00000005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882900"/>
            <wp:effectExtent b="0" l="0" r="0" t="0"/>
            <wp:docPr id="138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34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Creating the new environment by naming it bigdatahw4 </w:t>
      </w:r>
    </w:p>
    <w:p w:rsidR="00000000" w:rsidDel="00000000" w:rsidP="00000000" w:rsidRDefault="00000000" w:rsidRPr="00000000" w14:paraId="00000007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857500"/>
            <wp:effectExtent b="0" l="0" r="0" t="0"/>
            <wp:docPr id="149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69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Configuring the new ec2 instance for the environment as a micro for free tier and chose Amazon Linux 2 as a platform and have 30 min timeout</w:t>
      </w:r>
    </w:p>
    <w:p w:rsidR="00000000" w:rsidDel="00000000" w:rsidP="00000000" w:rsidRDefault="00000000" w:rsidRPr="00000000" w14:paraId="00000009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921000"/>
            <wp:effectExtent b="0" l="0" r="0" t="0"/>
            <wp:docPr id="170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88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Configuring the network settings for the environment using AWS systems manager for connection access and choosing the default VPC cloud</w:t>
      </w:r>
    </w:p>
    <w:p w:rsidR="00000000" w:rsidDel="00000000" w:rsidP="00000000" w:rsidRDefault="00000000" w:rsidRPr="00000000" w14:paraId="0000000B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616200"/>
            <wp:effectExtent b="0" l="0" r="0" t="0"/>
            <wp:docPr id="158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Created the AWS Cloud9 environment</w:t>
      </w:r>
    </w:p>
    <w:p w:rsidR="00000000" w:rsidDel="00000000" w:rsidP="00000000" w:rsidRDefault="00000000" w:rsidRPr="00000000" w14:paraId="0000000D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13081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95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Opening the newly created Cloud9 environment </w:t>
      </w:r>
    </w:p>
    <w:p w:rsidR="00000000" w:rsidDel="00000000" w:rsidP="00000000" w:rsidRDefault="00000000" w:rsidRPr="00000000" w14:paraId="0000000F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844800"/>
            <wp:effectExtent b="0" l="0" r="0" t="0"/>
            <wp:docPr id="2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78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Installing node and nvm on the environment which is required for AngularJS front end using the command shell using nvm install 8.9.1 and setting the default to 8.9.1 version</w:t>
      </w:r>
    </w:p>
    <w:p w:rsidR="00000000" w:rsidDel="00000000" w:rsidP="00000000" w:rsidRDefault="00000000" w:rsidRPr="00000000" w14:paraId="00000011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794000"/>
            <wp:effectExtent b="0" l="0" r="0" t="0"/>
            <wp:docPr id="157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18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Verifying that we have the right version of node and npm</w:t>
      </w:r>
    </w:p>
    <w:p w:rsidR="00000000" w:rsidDel="00000000" w:rsidP="00000000" w:rsidRDefault="00000000" w:rsidRPr="00000000" w14:paraId="00000013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6634163" cy="4242037"/>
            <wp:effectExtent b="0" l="0" r="0" t="0"/>
            <wp:docPr id="111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34163" cy="4242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27"/>
        </w:numPr>
        <w:shd w:fill="ffffff" w:val="clear"/>
        <w:spacing w:after="180" w:before="180" w:lineRule="auto"/>
        <w:ind w:left="720" w:hanging="36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Cloning the workshop project from GitHub into cloud9 using the command: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git clone https://github.com/enghwa/MultiRegion-Serverless-Workshop.git</w:t>
      </w:r>
    </w:p>
    <w:p w:rsidR="00000000" w:rsidDel="00000000" w:rsidP="00000000" w:rsidRDefault="00000000" w:rsidRPr="00000000" w14:paraId="00000015">
      <w:pPr>
        <w:shd w:fill="ffffff" w:val="clear"/>
        <w:spacing w:after="180" w:before="180" w:lineRule="auto"/>
        <w:ind w:left="0" w:firstLine="0"/>
        <w:rPr>
          <w:rFonts w:ascii="Courier New" w:cs="Courier New" w:eastAsia="Courier New" w:hAnsi="Courier New"/>
          <w:color w:val="1f2328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0"/>
          <w:szCs w:val="20"/>
          <w:shd w:fill="f6f8fa" w:val="clear"/>
        </w:rPr>
        <w:drawing>
          <wp:inline distB="114300" distT="114300" distL="114300" distR="114300">
            <wp:extent cx="5943600" cy="1054100"/>
            <wp:effectExtent b="0" l="0" r="0" t="0"/>
            <wp:docPr id="88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102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Successfully cloned the project from github</w:t>
      </w:r>
    </w:p>
    <w:p w:rsidR="00000000" w:rsidDel="00000000" w:rsidP="00000000" w:rsidRDefault="00000000" w:rsidRPr="00000000" w14:paraId="00000017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730500"/>
            <wp:effectExtent b="0" l="0" r="0" t="0"/>
            <wp:docPr id="103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hd w:fill="ffffff" w:val="clear"/>
        <w:spacing w:after="180" w:before="180" w:lineRule="auto"/>
        <w:rPr>
          <w:color w:val="2d3b45"/>
        </w:rPr>
      </w:pPr>
      <w:r w:rsidDel="00000000" w:rsidR="00000000" w:rsidRPr="00000000">
        <w:rPr>
          <w:b w:val="1"/>
          <w:color w:val="2d3b45"/>
          <w:rtl w:val="0"/>
        </w:rPr>
        <w:t xml:space="preserve">Step 2:</w:t>
      </w:r>
      <w:r w:rsidDel="00000000" w:rsidR="00000000" w:rsidRPr="00000000">
        <w:rPr>
          <w:color w:val="2d3b45"/>
          <w:rtl w:val="0"/>
        </w:rPr>
        <w:t xml:space="preserve"> Build an API layer </w:t>
      </w:r>
    </w:p>
    <w:p w:rsidR="00000000" w:rsidDel="00000000" w:rsidP="00000000" w:rsidRDefault="00000000" w:rsidRPr="00000000" w14:paraId="00000019">
      <w:pPr>
        <w:shd w:fill="ffffff" w:val="clear"/>
        <w:spacing w:after="180" w:before="180" w:lineRule="auto"/>
        <w:rPr>
          <w:color w:val="2d3b45"/>
        </w:rPr>
      </w:pPr>
      <w:r w:rsidDel="00000000" w:rsidR="00000000" w:rsidRPr="00000000">
        <w:rPr>
          <w:color w:val="2d3b45"/>
          <w:rtl w:val="0"/>
        </w:rPr>
        <w:t xml:space="preserve">Building the Wild Rydes Backend components layer which involves deploying the components to 2 AWS regions using the console. The different backend components are: 3 AWS Lambda functions, 2 API gateway endpoints, and DynamoDB Global Table per region along with setting up the IAM roles</w:t>
      </w:r>
    </w:p>
    <w:p w:rsidR="00000000" w:rsidDel="00000000" w:rsidP="00000000" w:rsidRDefault="00000000" w:rsidRPr="00000000" w14:paraId="0000001A">
      <w:pPr>
        <w:numPr>
          <w:ilvl w:val="0"/>
          <w:numId w:val="48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Creating a policy using JSON. IAM-&gt;Policies-&gt;Create policy-&gt;Select JSON-&gt;copied the policy description in raw format that was available in the GitHub link</w:t>
      </w:r>
    </w:p>
    <w:p w:rsidR="00000000" w:rsidDel="00000000" w:rsidP="00000000" w:rsidRDefault="00000000" w:rsidRPr="00000000" w14:paraId="0000001B">
      <w:pPr>
        <w:shd w:fill="ffffff" w:val="clear"/>
        <w:spacing w:after="180" w:before="180" w:lineRule="auto"/>
        <w:ind w:left="720" w:firstLine="0"/>
        <w:rPr>
          <w:i w:val="1"/>
          <w:color w:val="2d3b45"/>
        </w:rPr>
      </w:pPr>
      <w:r w:rsidDel="00000000" w:rsidR="00000000" w:rsidRPr="00000000">
        <w:rPr>
          <w:i w:val="1"/>
          <w:color w:val="2d3b45"/>
          <w:rtl w:val="0"/>
        </w:rPr>
        <w:t xml:space="preserve">Github policy JSON data to be copied</w:t>
      </w:r>
    </w:p>
    <w:p w:rsidR="00000000" w:rsidDel="00000000" w:rsidP="00000000" w:rsidRDefault="00000000" w:rsidRPr="00000000" w14:paraId="0000001C">
      <w:pPr>
        <w:shd w:fill="ffffff" w:val="clear"/>
        <w:spacing w:after="180" w:before="180" w:lineRule="auto"/>
        <w:ind w:left="720" w:firstLine="0"/>
        <w:rPr>
          <w:i w:val="1"/>
          <w:color w:val="2d3b45"/>
        </w:rPr>
      </w:pPr>
      <w:r w:rsidDel="00000000" w:rsidR="00000000" w:rsidRPr="00000000">
        <w:rPr>
          <w:i w:val="1"/>
          <w:color w:val="2d3b45"/>
        </w:rPr>
        <w:drawing>
          <wp:inline distB="114300" distT="114300" distL="114300" distR="114300">
            <wp:extent cx="3305175" cy="2819400"/>
            <wp:effectExtent b="0" l="0" r="0" t="0"/>
            <wp:docPr id="140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hd w:fill="ffffff" w:val="clear"/>
        <w:spacing w:after="180" w:before="180" w:lineRule="auto"/>
        <w:ind w:left="720" w:firstLine="0"/>
        <w:rPr>
          <w:color w:val="2d3b45"/>
        </w:rPr>
      </w:pPr>
      <w:r w:rsidDel="00000000" w:rsidR="00000000" w:rsidRPr="00000000">
        <w:rPr>
          <w:color w:val="2d3b45"/>
          <w:rtl w:val="0"/>
        </w:rPr>
        <w:t xml:space="preserve">Posted the above code under the JSON tab for creating the IAM role </w:t>
      </w:r>
    </w:p>
    <w:p w:rsidR="00000000" w:rsidDel="00000000" w:rsidP="00000000" w:rsidRDefault="00000000" w:rsidRPr="00000000" w14:paraId="0000001E">
      <w:pPr>
        <w:shd w:fill="ffffff" w:val="clear"/>
        <w:spacing w:after="180" w:before="180" w:lineRule="auto"/>
        <w:ind w:left="72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6924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59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Reviewing and creating the policy called TicketGetPolicy for DynamoDB and CloudWatch Logs with Read access to DynamoDB and write access to CloudWatch Logs</w:t>
      </w:r>
    </w:p>
    <w:p w:rsidR="00000000" w:rsidDel="00000000" w:rsidP="00000000" w:rsidRDefault="00000000" w:rsidRPr="00000000" w14:paraId="00000020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3289300"/>
            <wp:effectExtent b="0" l="0" r="0" t="0"/>
            <wp:docPr id="82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92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Successfully created the policy</w:t>
      </w:r>
    </w:p>
    <w:p w:rsidR="00000000" w:rsidDel="00000000" w:rsidP="00000000" w:rsidRDefault="00000000" w:rsidRPr="00000000" w14:paraId="00000022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1460500"/>
            <wp:effectExtent b="0" l="0" r="0" t="0"/>
            <wp:docPr id="108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44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Similarly, we copied the Ticket Post Policy JSON data from GitHub in raw format</w:t>
      </w:r>
    </w:p>
    <w:p w:rsidR="00000000" w:rsidDel="00000000" w:rsidP="00000000" w:rsidRDefault="00000000" w:rsidRPr="00000000" w14:paraId="00000024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3638550" cy="2333312"/>
            <wp:effectExtent b="0" l="0" r="0" t="0"/>
            <wp:docPr id="2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1888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3333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80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Pasted the above code under the JSON tab while creating a new policy for Ticket Post</w:t>
      </w:r>
    </w:p>
    <w:p w:rsidR="00000000" w:rsidDel="00000000" w:rsidP="00000000" w:rsidRDefault="00000000" w:rsidRPr="00000000" w14:paraId="00000026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120900"/>
            <wp:effectExtent b="0" l="0" r="0" t="0"/>
            <wp:docPr id="94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68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Reviewing and creating the new policy called TicketPostPolicy with write access to both DynamoDB and Cloudwatch Logs</w:t>
      </w:r>
    </w:p>
    <w:p w:rsidR="00000000" w:rsidDel="00000000" w:rsidP="00000000" w:rsidRDefault="00000000" w:rsidRPr="00000000" w14:paraId="00000028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743200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60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The new policy was successfully created called TicketPostPolicy</w:t>
      </w:r>
    </w:p>
    <w:p w:rsidR="00000000" w:rsidDel="00000000" w:rsidP="00000000" w:rsidRDefault="00000000" w:rsidRPr="00000000" w14:paraId="0000002A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1854200"/>
            <wp:effectExtent b="0" l="0" r="0" t="0"/>
            <wp:docPr id="121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63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Creating a role for lambda service that corresponds to TicketGetPolicy that we first created</w:t>
      </w:r>
    </w:p>
    <w:p w:rsidR="00000000" w:rsidDel="00000000" w:rsidP="00000000" w:rsidRDefault="00000000" w:rsidRPr="00000000" w14:paraId="0000002C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616200"/>
            <wp:effectExtent b="0" l="0" r="0" t="0"/>
            <wp:docPr id="102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55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Adding TicketGetPolicy that we created to this new role</w:t>
      </w:r>
    </w:p>
    <w:p w:rsidR="00000000" w:rsidDel="00000000" w:rsidP="00000000" w:rsidRDefault="00000000" w:rsidRPr="00000000" w14:paraId="0000002E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197100"/>
            <wp:effectExtent b="0" l="0" r="0" t="0"/>
            <wp:docPr id="189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14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Reviewing and creating the new role called TicketGetRole</w:t>
      </w:r>
    </w:p>
    <w:p w:rsidR="00000000" w:rsidDel="00000000" w:rsidP="00000000" w:rsidRDefault="00000000" w:rsidRPr="00000000" w14:paraId="00000030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794000"/>
            <wp:effectExtent b="0" l="0" r="0" t="0"/>
            <wp:docPr id="73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79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TicketGetRole was successfully created</w:t>
      </w:r>
    </w:p>
    <w:p w:rsidR="00000000" w:rsidDel="00000000" w:rsidP="00000000" w:rsidRDefault="00000000" w:rsidRPr="00000000" w14:paraId="00000032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870200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63"/>
        </w:numPr>
        <w:shd w:fill="ffffff" w:val="clear"/>
        <w:spacing w:after="180" w:before="180" w:lineRule="auto"/>
        <w:ind w:left="720" w:hanging="360"/>
        <w:rPr>
          <w:color w:val="2d3b45"/>
        </w:rPr>
      </w:pPr>
      <w:r w:rsidDel="00000000" w:rsidR="00000000" w:rsidRPr="00000000">
        <w:rPr>
          <w:color w:val="2d3b45"/>
          <w:rtl w:val="0"/>
        </w:rPr>
        <w:t xml:space="preserve">Similarly, creating a role for lambda service that corresponds to TicketPostPolicy that we created</w:t>
      </w:r>
    </w:p>
    <w:p w:rsidR="00000000" w:rsidDel="00000000" w:rsidP="00000000" w:rsidRDefault="00000000" w:rsidRPr="00000000" w14:paraId="00000034">
      <w:pPr>
        <w:shd w:fill="ffffff" w:val="clear"/>
        <w:spacing w:after="180" w:before="180" w:lineRule="auto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616200"/>
            <wp:effectExtent b="0" l="0" r="0" t="0"/>
            <wp:docPr id="153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55"/>
        </w:numPr>
        <w:shd w:fill="ffffff" w:val="clear"/>
        <w:spacing w:after="180" w:before="180" w:lineRule="auto"/>
        <w:ind w:left="720" w:hanging="360"/>
        <w:rPr>
          <w:color w:val="2d3b45"/>
        </w:rPr>
      </w:pPr>
      <w:r w:rsidDel="00000000" w:rsidR="00000000" w:rsidRPr="00000000">
        <w:rPr>
          <w:color w:val="2d3b45"/>
          <w:rtl w:val="0"/>
        </w:rPr>
        <w:t xml:space="preserve">Adding TicketPostPolicy that we created to this new role</w:t>
      </w:r>
    </w:p>
    <w:p w:rsidR="00000000" w:rsidDel="00000000" w:rsidP="00000000" w:rsidRDefault="00000000" w:rsidRPr="00000000" w14:paraId="00000036">
      <w:pPr>
        <w:shd w:fill="ffffff" w:val="clear"/>
        <w:spacing w:after="180" w:before="180" w:lineRule="auto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273300"/>
            <wp:effectExtent b="0" l="0" r="0" t="0"/>
            <wp:docPr id="117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14"/>
        </w:numPr>
        <w:shd w:fill="ffffff" w:val="clear"/>
        <w:spacing w:after="180" w:before="180" w:lineRule="auto"/>
        <w:ind w:left="720" w:hanging="360"/>
        <w:rPr>
          <w:color w:val="2d3b45"/>
        </w:rPr>
      </w:pPr>
      <w:r w:rsidDel="00000000" w:rsidR="00000000" w:rsidRPr="00000000">
        <w:rPr>
          <w:color w:val="2d3b45"/>
          <w:rtl w:val="0"/>
        </w:rPr>
        <w:t xml:space="preserve">Reviewing and creating the new role called TicketPostRole</w:t>
      </w:r>
    </w:p>
    <w:p w:rsidR="00000000" w:rsidDel="00000000" w:rsidP="00000000" w:rsidRDefault="00000000" w:rsidRPr="00000000" w14:paraId="00000038">
      <w:pPr>
        <w:shd w:fill="ffffff" w:val="clear"/>
        <w:spacing w:after="180" w:before="180" w:lineRule="auto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819400"/>
            <wp:effectExtent b="0" l="0" r="0" t="0"/>
            <wp:docPr id="59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79"/>
        </w:numPr>
        <w:shd w:fill="ffffff" w:val="clear"/>
        <w:spacing w:after="180" w:before="180" w:lineRule="auto"/>
        <w:ind w:left="720" w:hanging="360"/>
        <w:rPr>
          <w:color w:val="2d3b45"/>
        </w:rPr>
      </w:pPr>
      <w:r w:rsidDel="00000000" w:rsidR="00000000" w:rsidRPr="00000000">
        <w:rPr>
          <w:color w:val="2d3b45"/>
          <w:rtl w:val="0"/>
        </w:rPr>
        <w:t xml:space="preserve">TicketPostRole was successfully created</w:t>
      </w:r>
    </w:p>
    <w:p w:rsidR="00000000" w:rsidDel="00000000" w:rsidP="00000000" w:rsidRDefault="00000000" w:rsidRPr="00000000" w14:paraId="0000003A">
      <w:pPr>
        <w:shd w:fill="ffffff" w:val="clear"/>
        <w:spacing w:after="180" w:before="180" w:lineRule="auto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425700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42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Setting up DynamoDB table which is a NoSQL databaseservice for storing the application data</w:t>
      </w:r>
    </w:p>
    <w:p w:rsidR="00000000" w:rsidDel="00000000" w:rsidP="00000000" w:rsidRDefault="00000000" w:rsidRPr="00000000" w14:paraId="0000003C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197100"/>
            <wp:effectExtent b="0" l="0" r="0" t="0"/>
            <wp:docPr id="125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53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Creating a table called SRXTickets with id as partition key which is of string datatype</w:t>
      </w:r>
    </w:p>
    <w:p w:rsidR="00000000" w:rsidDel="00000000" w:rsidP="00000000" w:rsidRDefault="00000000" w:rsidRPr="00000000" w14:paraId="0000003E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755900"/>
            <wp:effectExtent b="0" l="0" r="0" t="0"/>
            <wp:docPr id="177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41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Creating the above table with default table settings</w:t>
      </w:r>
    </w:p>
    <w:p w:rsidR="00000000" w:rsidDel="00000000" w:rsidP="00000000" w:rsidRDefault="00000000" w:rsidRPr="00000000" w14:paraId="00000040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4470400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29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Successfully created the above table in N. Virginia region</w:t>
      </w:r>
    </w:p>
    <w:p w:rsidR="00000000" w:rsidDel="00000000" w:rsidP="00000000" w:rsidRDefault="00000000" w:rsidRPr="00000000" w14:paraId="00000042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336800"/>
            <wp:effectExtent b="0" l="0" r="0" t="0"/>
            <wp:docPr id="144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127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Select Update setting-&gt;Global tables option where we can set the streams/replicas</w:t>
      </w:r>
    </w:p>
    <w:p w:rsidR="00000000" w:rsidDel="00000000" w:rsidP="00000000" w:rsidRDefault="00000000" w:rsidRPr="00000000" w14:paraId="00000044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501900"/>
            <wp:effectExtent b="0" l="0" r="0" t="0"/>
            <wp:docPr id="93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62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Creating the replica in Asia Pacific (Singapore) using the default IAM role called AWSServiceRoleForDynamoDBReplication</w:t>
      </w:r>
    </w:p>
    <w:p w:rsidR="00000000" w:rsidDel="00000000" w:rsidP="00000000" w:rsidRDefault="00000000" w:rsidRPr="00000000" w14:paraId="00000046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781300"/>
            <wp:effectExtent b="0" l="0" r="0" t="0"/>
            <wp:docPr id="99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65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Successfully created the replica in Asia Pacific(Singapore)</w:t>
      </w:r>
    </w:p>
    <w:p w:rsidR="00000000" w:rsidDel="00000000" w:rsidP="00000000" w:rsidRDefault="00000000" w:rsidRPr="00000000" w14:paraId="00000048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628900"/>
            <wp:effectExtent b="0" l="0" r="0" t="0"/>
            <wp:docPr id="112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45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Creating Lambda functions to run the code</w:t>
      </w:r>
    </w:p>
    <w:p w:rsidR="00000000" w:rsidDel="00000000" w:rsidP="00000000" w:rsidRDefault="00000000" w:rsidRPr="00000000" w14:paraId="0000004A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1727200"/>
            <wp:effectExtent b="0" l="0" r="0" t="0"/>
            <wp:docPr id="182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119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Creating a new lambda called TicketGetFunction</w:t>
      </w:r>
    </w:p>
    <w:p w:rsidR="00000000" w:rsidDel="00000000" w:rsidP="00000000" w:rsidRDefault="00000000" w:rsidRPr="00000000" w14:paraId="0000004C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476500"/>
            <wp:effectExtent b="0" l="0" r="0" t="0"/>
            <wp:docPr id="163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117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Choosing the node.js runtime for the function with x86_64 architecture. Chose the previously created TicketGetRole as the execution role for this function</w:t>
      </w:r>
    </w:p>
    <w:p w:rsidR="00000000" w:rsidDel="00000000" w:rsidP="00000000" w:rsidRDefault="00000000" w:rsidRPr="00000000" w14:paraId="0000004E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489200"/>
            <wp:effectExtent b="0" l="0" r="0" t="0"/>
            <wp:docPr id="105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d3b45"/>
          <w:rtl w:val="0"/>
        </w:rPr>
        <w:t xml:space="preserve"> </w:t>
      </w:r>
    </w:p>
    <w:p w:rsidR="00000000" w:rsidDel="00000000" w:rsidP="00000000" w:rsidRDefault="00000000" w:rsidRPr="00000000" w14:paraId="0000004F">
      <w:pPr>
        <w:numPr>
          <w:ilvl w:val="0"/>
          <w:numId w:val="89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Successfully created the TicketGetFunction</w:t>
      </w:r>
    </w:p>
    <w:p w:rsidR="00000000" w:rsidDel="00000000" w:rsidP="00000000" w:rsidRDefault="00000000" w:rsidRPr="00000000" w14:paraId="00000050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616200"/>
            <wp:effectExtent b="0" l="0" r="0" t="0"/>
            <wp:docPr id="127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106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Changing the Handler name to tickets-get.handler(runtime settings -&gt; change handler name)</w:t>
      </w:r>
    </w:p>
    <w:p w:rsidR="00000000" w:rsidDel="00000000" w:rsidP="00000000" w:rsidRDefault="00000000" w:rsidRPr="00000000" w14:paraId="00000052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1016000"/>
            <wp:effectExtent b="0" l="0" r="0" t="0"/>
            <wp:docPr id="172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64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Edited the handler information to rename the name to tickets-get.handler</w:t>
      </w:r>
    </w:p>
    <w:p w:rsidR="00000000" w:rsidDel="00000000" w:rsidP="00000000" w:rsidRDefault="00000000" w:rsidRPr="00000000" w14:paraId="00000054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4546600"/>
            <wp:effectExtent b="0" l="0" r="0" t="0"/>
            <wp:docPr id="65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32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Changing the runtime to Node.js 16.x since aws-sdk v2 is no longer supported</w:t>
      </w:r>
    </w:p>
    <w:p w:rsidR="00000000" w:rsidDel="00000000" w:rsidP="00000000" w:rsidRDefault="00000000" w:rsidRPr="00000000" w14:paraId="00000056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876300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32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Changed the file name to tickets-get.js</w:t>
      </w:r>
    </w:p>
    <w:p w:rsidR="00000000" w:rsidDel="00000000" w:rsidP="00000000" w:rsidRDefault="00000000" w:rsidRPr="00000000" w14:paraId="00000058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317500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77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Pasting the tickets-get.js content from GitHub into the lambda function code source</w:t>
      </w:r>
    </w:p>
    <w:p w:rsidR="00000000" w:rsidDel="00000000" w:rsidP="00000000" w:rsidRDefault="00000000" w:rsidRPr="00000000" w14:paraId="0000005A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362200"/>
            <wp:effectExtent b="0" l="0" r="0" t="0"/>
            <wp:docPr id="139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0"/>
          <w:numId w:val="40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Setting up the environment variable(Configuration-&gt;Environment variables-&gt;Edit)</w:t>
      </w:r>
    </w:p>
    <w:p w:rsidR="00000000" w:rsidDel="00000000" w:rsidP="00000000" w:rsidRDefault="00000000" w:rsidRPr="00000000" w14:paraId="0000005C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654300"/>
            <wp:effectExtent b="0" l="0" r="0" t="0"/>
            <wp:docPr id="18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76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Adding the environment variable to store the table name</w:t>
      </w:r>
    </w:p>
    <w:p w:rsidR="00000000" w:rsidDel="00000000" w:rsidP="00000000" w:rsidRDefault="00000000" w:rsidRPr="00000000" w14:paraId="0000005E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3441700"/>
            <wp:effectExtent b="0" l="0" r="0" t="0"/>
            <wp:docPr id="62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105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Successfully created the environment variable</w:t>
      </w:r>
    </w:p>
    <w:p w:rsidR="00000000" w:rsidDel="00000000" w:rsidP="00000000" w:rsidRDefault="00000000" w:rsidRPr="00000000" w14:paraId="00000060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1206500"/>
            <wp:effectExtent b="0" l="0" r="0" t="0"/>
            <wp:docPr id="113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0"/>
          <w:numId w:val="119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Successfully deployed the changes to TicketGetFunction</w:t>
      </w:r>
    </w:p>
    <w:p w:rsidR="00000000" w:rsidDel="00000000" w:rsidP="00000000" w:rsidRDefault="00000000" w:rsidRPr="00000000" w14:paraId="00000062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679700"/>
            <wp:effectExtent b="0" l="0" r="0" t="0"/>
            <wp:docPr id="67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0"/>
          <w:numId w:val="119"/>
        </w:numPr>
        <w:shd w:fill="ffffff" w:val="clear"/>
        <w:spacing w:after="180" w:before="180" w:lineRule="auto"/>
        <w:ind w:left="720" w:hanging="360"/>
        <w:rPr>
          <w:color w:val="2d3b45"/>
        </w:rPr>
      </w:pPr>
      <w:r w:rsidDel="00000000" w:rsidR="00000000" w:rsidRPr="00000000">
        <w:rPr>
          <w:color w:val="2d3b45"/>
          <w:rtl w:val="0"/>
        </w:rPr>
        <w:t xml:space="preserve">Similarly, creating a new lambda called TicketPostFunction</w:t>
      </w:r>
    </w:p>
    <w:p w:rsidR="00000000" w:rsidDel="00000000" w:rsidP="00000000" w:rsidRDefault="00000000" w:rsidRPr="00000000" w14:paraId="00000064">
      <w:pPr>
        <w:shd w:fill="ffffff" w:val="clear"/>
        <w:spacing w:after="180" w:before="180" w:lineRule="auto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451100"/>
            <wp:effectExtent b="0" l="0" r="0" t="0"/>
            <wp:docPr id="89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0"/>
          <w:numId w:val="117"/>
        </w:numPr>
        <w:shd w:fill="ffffff" w:val="clear"/>
        <w:spacing w:after="180" w:before="180" w:lineRule="auto"/>
        <w:ind w:left="720" w:hanging="360"/>
        <w:rPr>
          <w:color w:val="2d3b45"/>
        </w:rPr>
      </w:pPr>
      <w:r w:rsidDel="00000000" w:rsidR="00000000" w:rsidRPr="00000000">
        <w:rPr>
          <w:color w:val="2d3b45"/>
          <w:rtl w:val="0"/>
        </w:rPr>
        <w:t xml:space="preserve">Choosing the node.js runtime for the function with x86_64 architecture. Chose the previously created TicketPostRole as the execution role for this function</w:t>
      </w:r>
    </w:p>
    <w:p w:rsidR="00000000" w:rsidDel="00000000" w:rsidP="00000000" w:rsidRDefault="00000000" w:rsidRPr="00000000" w14:paraId="00000066">
      <w:pPr>
        <w:shd w:fill="ffffff" w:val="clear"/>
        <w:spacing w:after="180" w:before="180" w:lineRule="auto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298700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0"/>
          <w:numId w:val="89"/>
        </w:numPr>
        <w:shd w:fill="ffffff" w:val="clear"/>
        <w:spacing w:after="180" w:before="180" w:lineRule="auto"/>
        <w:ind w:left="720" w:hanging="360"/>
        <w:rPr>
          <w:color w:val="2d3b45"/>
        </w:rPr>
      </w:pPr>
      <w:r w:rsidDel="00000000" w:rsidR="00000000" w:rsidRPr="00000000">
        <w:rPr>
          <w:color w:val="2d3b45"/>
          <w:rtl w:val="0"/>
        </w:rPr>
        <w:t xml:space="preserve">Successfully created the TicketPostFunction</w:t>
      </w:r>
    </w:p>
    <w:p w:rsidR="00000000" w:rsidDel="00000000" w:rsidP="00000000" w:rsidRDefault="00000000" w:rsidRPr="00000000" w14:paraId="00000068">
      <w:pPr>
        <w:shd w:fill="ffffff" w:val="clear"/>
        <w:spacing w:after="180" w:before="180" w:lineRule="auto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413000"/>
            <wp:effectExtent b="0" l="0" r="0" t="0"/>
            <wp:docPr id="68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numPr>
          <w:ilvl w:val="0"/>
          <w:numId w:val="106"/>
        </w:numPr>
        <w:shd w:fill="ffffff" w:val="clear"/>
        <w:spacing w:after="180" w:before="180" w:lineRule="auto"/>
        <w:ind w:left="720" w:hanging="360"/>
        <w:rPr>
          <w:color w:val="2d3b45"/>
        </w:rPr>
      </w:pPr>
      <w:r w:rsidDel="00000000" w:rsidR="00000000" w:rsidRPr="00000000">
        <w:rPr>
          <w:color w:val="2d3b45"/>
          <w:rtl w:val="0"/>
        </w:rPr>
        <w:t xml:space="preserve">Changing the Handler name to tickets-post.handler(runtime settings -&gt; change handler name)</w:t>
      </w:r>
    </w:p>
    <w:p w:rsidR="00000000" w:rsidDel="00000000" w:rsidP="00000000" w:rsidRDefault="00000000" w:rsidRPr="00000000" w14:paraId="0000006A">
      <w:pPr>
        <w:shd w:fill="ffffff" w:val="clear"/>
        <w:spacing w:after="180" w:before="180" w:lineRule="auto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1016000"/>
            <wp:effectExtent b="0" l="0" r="0" t="0"/>
            <wp:docPr id="66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64"/>
        </w:numPr>
        <w:shd w:fill="ffffff" w:val="clear"/>
        <w:spacing w:after="180" w:before="180" w:lineRule="auto"/>
        <w:ind w:left="720" w:hanging="360"/>
        <w:rPr>
          <w:color w:val="2d3b45"/>
        </w:rPr>
      </w:pPr>
      <w:r w:rsidDel="00000000" w:rsidR="00000000" w:rsidRPr="00000000">
        <w:rPr>
          <w:color w:val="2d3b45"/>
          <w:rtl w:val="0"/>
        </w:rPr>
        <w:t xml:space="preserve">Edited the handler information to rename the name to tickets-post.handler</w:t>
      </w:r>
    </w:p>
    <w:p w:rsidR="00000000" w:rsidDel="00000000" w:rsidP="00000000" w:rsidRDefault="00000000" w:rsidRPr="00000000" w14:paraId="0000006C">
      <w:pPr>
        <w:shd w:fill="ffffff" w:val="clear"/>
        <w:spacing w:after="180" w:before="180" w:lineRule="auto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4038600"/>
            <wp:effectExtent b="0" l="0" r="0" t="0"/>
            <wp:docPr id="124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0"/>
          <w:numId w:val="32"/>
        </w:numPr>
        <w:shd w:fill="ffffff" w:val="clear"/>
        <w:spacing w:after="180" w:before="180" w:lineRule="auto"/>
        <w:ind w:left="720" w:hanging="360"/>
        <w:rPr>
          <w:color w:val="2d3b45"/>
        </w:rPr>
      </w:pPr>
      <w:r w:rsidDel="00000000" w:rsidR="00000000" w:rsidRPr="00000000">
        <w:rPr>
          <w:color w:val="2d3b45"/>
          <w:rtl w:val="0"/>
        </w:rPr>
        <w:t xml:space="preserve">Changing the runtime to Node.js 16.x since aws-sdk v2 is no longer supported</w:t>
      </w:r>
    </w:p>
    <w:p w:rsidR="00000000" w:rsidDel="00000000" w:rsidP="00000000" w:rsidRDefault="00000000" w:rsidRPr="00000000" w14:paraId="0000006E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939800"/>
            <wp:effectExtent b="0" l="0" r="0" t="0"/>
            <wp:docPr id="132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32"/>
        </w:numPr>
        <w:shd w:fill="ffffff" w:val="clear"/>
        <w:spacing w:after="180" w:before="180" w:lineRule="auto"/>
        <w:ind w:left="720" w:hanging="360"/>
        <w:rPr>
          <w:color w:val="2d3b45"/>
        </w:rPr>
      </w:pPr>
      <w:r w:rsidDel="00000000" w:rsidR="00000000" w:rsidRPr="00000000">
        <w:rPr>
          <w:color w:val="2d3b45"/>
          <w:rtl w:val="0"/>
        </w:rPr>
        <w:t xml:space="preserve">Changed the file name to tickets-post.js</w:t>
      </w:r>
    </w:p>
    <w:p w:rsidR="00000000" w:rsidDel="00000000" w:rsidP="00000000" w:rsidRDefault="00000000" w:rsidRPr="00000000" w14:paraId="00000070">
      <w:pPr>
        <w:shd w:fill="ffffff" w:val="clear"/>
        <w:spacing w:after="180" w:before="180" w:lineRule="auto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540000"/>
            <wp:effectExtent b="0" l="0" r="0" t="0"/>
            <wp:docPr id="78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numPr>
          <w:ilvl w:val="0"/>
          <w:numId w:val="77"/>
        </w:numPr>
        <w:shd w:fill="ffffff" w:val="clear"/>
        <w:spacing w:after="180" w:before="180" w:lineRule="auto"/>
        <w:ind w:left="720" w:hanging="360"/>
        <w:rPr>
          <w:color w:val="2d3b45"/>
        </w:rPr>
      </w:pPr>
      <w:r w:rsidDel="00000000" w:rsidR="00000000" w:rsidRPr="00000000">
        <w:rPr>
          <w:color w:val="2d3b45"/>
          <w:rtl w:val="0"/>
        </w:rPr>
        <w:t xml:space="preserve">Pasting the tickets-post.js content from GitHub into the lambda function code source</w:t>
      </w:r>
    </w:p>
    <w:p w:rsidR="00000000" w:rsidDel="00000000" w:rsidP="00000000" w:rsidRDefault="00000000" w:rsidRPr="00000000" w14:paraId="00000072">
      <w:pPr>
        <w:shd w:fill="ffffff" w:val="clear"/>
        <w:spacing w:after="180" w:before="180" w:lineRule="auto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3340100"/>
            <wp:effectExtent b="0" l="0" r="0" t="0"/>
            <wp:docPr id="100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0"/>
          <w:numId w:val="40"/>
        </w:numPr>
        <w:shd w:fill="ffffff" w:val="clear"/>
        <w:spacing w:after="180" w:before="180" w:lineRule="auto"/>
        <w:ind w:left="720" w:hanging="360"/>
        <w:rPr>
          <w:color w:val="2d3b45"/>
        </w:rPr>
      </w:pPr>
      <w:r w:rsidDel="00000000" w:rsidR="00000000" w:rsidRPr="00000000">
        <w:rPr>
          <w:color w:val="2d3b45"/>
          <w:rtl w:val="0"/>
        </w:rPr>
        <w:t xml:space="preserve">Setting up the environment variable(Configuration-&gt;Environment variables-&gt;Edit)</w:t>
      </w:r>
    </w:p>
    <w:p w:rsidR="00000000" w:rsidDel="00000000" w:rsidP="00000000" w:rsidRDefault="00000000" w:rsidRPr="00000000" w14:paraId="00000074">
      <w:pPr>
        <w:shd w:fill="ffffff" w:val="clear"/>
        <w:spacing w:after="180" w:before="180" w:lineRule="auto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1543363"/>
            <wp:effectExtent b="0" l="0" r="0" t="0"/>
            <wp:docPr id="5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7"/>
                    <a:srcRect b="0" l="0" r="0" t="419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0"/>
          <w:numId w:val="76"/>
        </w:numPr>
        <w:shd w:fill="ffffff" w:val="clear"/>
        <w:spacing w:after="180" w:before="180" w:lineRule="auto"/>
        <w:ind w:left="720" w:hanging="360"/>
        <w:rPr>
          <w:color w:val="2d3b45"/>
        </w:rPr>
      </w:pPr>
      <w:r w:rsidDel="00000000" w:rsidR="00000000" w:rsidRPr="00000000">
        <w:rPr>
          <w:color w:val="2d3b45"/>
          <w:rtl w:val="0"/>
        </w:rPr>
        <w:t xml:space="preserve">Adding the environment variable to store the table name</w:t>
      </w:r>
    </w:p>
    <w:p w:rsidR="00000000" w:rsidDel="00000000" w:rsidP="00000000" w:rsidRDefault="00000000" w:rsidRPr="00000000" w14:paraId="00000076">
      <w:pPr>
        <w:shd w:fill="ffffff" w:val="clear"/>
        <w:spacing w:after="180" w:before="180" w:lineRule="auto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3708400"/>
            <wp:effectExtent b="0" l="0" r="0" t="0"/>
            <wp:docPr id="91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0"/>
          <w:numId w:val="105"/>
        </w:numPr>
        <w:shd w:fill="ffffff" w:val="clear"/>
        <w:spacing w:after="180" w:before="180" w:lineRule="auto"/>
        <w:ind w:left="720" w:hanging="360"/>
        <w:rPr>
          <w:color w:val="2d3b45"/>
        </w:rPr>
      </w:pPr>
      <w:r w:rsidDel="00000000" w:rsidR="00000000" w:rsidRPr="00000000">
        <w:rPr>
          <w:color w:val="2d3b45"/>
          <w:rtl w:val="0"/>
        </w:rPr>
        <w:t xml:space="preserve">Successfully created the environment variable</w:t>
      </w:r>
    </w:p>
    <w:p w:rsidR="00000000" w:rsidDel="00000000" w:rsidP="00000000" w:rsidRDefault="00000000" w:rsidRPr="00000000" w14:paraId="00000078">
      <w:pPr>
        <w:shd w:fill="ffffff" w:val="clear"/>
        <w:spacing w:after="180" w:before="180" w:lineRule="auto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1193800"/>
            <wp:effectExtent b="0" l="0" r="0" t="0"/>
            <wp:docPr id="16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0"/>
          <w:numId w:val="119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Successfully deployed changes to TicketPostFunction</w:t>
      </w:r>
    </w:p>
    <w:p w:rsidR="00000000" w:rsidDel="00000000" w:rsidP="00000000" w:rsidRDefault="00000000" w:rsidRPr="00000000" w14:paraId="0000007A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324100"/>
            <wp:effectExtent b="0" l="0" r="0" t="0"/>
            <wp:docPr id="3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0"/>
          <w:numId w:val="119"/>
        </w:numPr>
        <w:shd w:fill="ffffff" w:val="clear"/>
        <w:spacing w:after="180" w:before="180" w:lineRule="auto"/>
        <w:ind w:left="720" w:hanging="360"/>
        <w:rPr>
          <w:color w:val="2d3b45"/>
        </w:rPr>
      </w:pPr>
      <w:r w:rsidDel="00000000" w:rsidR="00000000" w:rsidRPr="00000000">
        <w:rPr>
          <w:color w:val="2d3b45"/>
          <w:rtl w:val="0"/>
        </w:rPr>
        <w:t xml:space="preserve">Similarly, creating a new lambda called SXRHealthCheckFunction</w:t>
      </w:r>
    </w:p>
    <w:p w:rsidR="00000000" w:rsidDel="00000000" w:rsidP="00000000" w:rsidRDefault="00000000" w:rsidRPr="00000000" w14:paraId="0000007C">
      <w:pPr>
        <w:shd w:fill="ffffff" w:val="clear"/>
        <w:spacing w:after="180" w:before="180" w:lineRule="auto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603500"/>
            <wp:effectExtent b="0" l="0" r="0" t="0"/>
            <wp:docPr id="160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numPr>
          <w:ilvl w:val="0"/>
          <w:numId w:val="117"/>
        </w:numPr>
        <w:shd w:fill="ffffff" w:val="clear"/>
        <w:spacing w:after="180" w:before="180" w:lineRule="auto"/>
        <w:ind w:left="720" w:hanging="360"/>
        <w:rPr>
          <w:color w:val="2d3b45"/>
        </w:rPr>
      </w:pPr>
      <w:r w:rsidDel="00000000" w:rsidR="00000000" w:rsidRPr="00000000">
        <w:rPr>
          <w:color w:val="2d3b45"/>
          <w:rtl w:val="0"/>
        </w:rPr>
        <w:t xml:space="preserve">Choosing the node.js runtime for the function with x86_64 architecture. Chose the previously created TicketGetRole as the execution role for this function</w:t>
      </w:r>
    </w:p>
    <w:p w:rsidR="00000000" w:rsidDel="00000000" w:rsidP="00000000" w:rsidRDefault="00000000" w:rsidRPr="00000000" w14:paraId="0000007E">
      <w:pPr>
        <w:shd w:fill="ffffff" w:val="clear"/>
        <w:spacing w:after="180" w:before="180" w:lineRule="auto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260600"/>
            <wp:effectExtent b="0" l="0" r="0" t="0"/>
            <wp:docPr id="135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numPr>
          <w:ilvl w:val="0"/>
          <w:numId w:val="89"/>
        </w:numPr>
        <w:shd w:fill="ffffff" w:val="clear"/>
        <w:spacing w:after="180" w:before="180" w:lineRule="auto"/>
        <w:ind w:left="720" w:hanging="360"/>
        <w:rPr>
          <w:color w:val="2d3b45"/>
        </w:rPr>
      </w:pPr>
      <w:r w:rsidDel="00000000" w:rsidR="00000000" w:rsidRPr="00000000">
        <w:rPr>
          <w:color w:val="2d3b45"/>
          <w:rtl w:val="0"/>
        </w:rPr>
        <w:t xml:space="preserve">Successfully created the SXRHealthCheckFunction</w:t>
      </w:r>
    </w:p>
    <w:p w:rsidR="00000000" w:rsidDel="00000000" w:rsidP="00000000" w:rsidRDefault="00000000" w:rsidRPr="00000000" w14:paraId="00000080">
      <w:pPr>
        <w:shd w:fill="ffffff" w:val="clear"/>
        <w:spacing w:after="180" w:before="180" w:lineRule="auto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159000"/>
            <wp:effectExtent b="0" l="0" r="0" t="0"/>
            <wp:docPr id="64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numPr>
          <w:ilvl w:val="0"/>
          <w:numId w:val="106"/>
        </w:numPr>
        <w:shd w:fill="ffffff" w:val="clear"/>
        <w:spacing w:after="180" w:before="180" w:lineRule="auto"/>
        <w:ind w:left="720" w:hanging="360"/>
        <w:rPr>
          <w:color w:val="2d3b45"/>
        </w:rPr>
      </w:pPr>
      <w:r w:rsidDel="00000000" w:rsidR="00000000" w:rsidRPr="00000000">
        <w:rPr>
          <w:color w:val="2d3b45"/>
          <w:rtl w:val="0"/>
        </w:rPr>
        <w:t xml:space="preserve">Changing the Handler name to health-check.handler(runtime settings -&gt; change handler name)</w:t>
      </w:r>
    </w:p>
    <w:p w:rsidR="00000000" w:rsidDel="00000000" w:rsidP="00000000" w:rsidRDefault="00000000" w:rsidRPr="00000000" w14:paraId="00000082">
      <w:pPr>
        <w:shd w:fill="ffffff" w:val="clear"/>
        <w:spacing w:after="180" w:before="180" w:lineRule="auto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1016000"/>
            <wp:effectExtent b="0" l="0" r="0" t="0"/>
            <wp:docPr id="148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numPr>
          <w:ilvl w:val="0"/>
          <w:numId w:val="64"/>
        </w:numPr>
        <w:shd w:fill="ffffff" w:val="clear"/>
        <w:spacing w:after="180" w:before="180" w:lineRule="auto"/>
        <w:ind w:left="720" w:hanging="360"/>
        <w:rPr>
          <w:color w:val="2d3b45"/>
        </w:rPr>
      </w:pPr>
      <w:r w:rsidDel="00000000" w:rsidR="00000000" w:rsidRPr="00000000">
        <w:rPr>
          <w:color w:val="2d3b45"/>
          <w:rtl w:val="0"/>
        </w:rPr>
        <w:t xml:space="preserve">Edited the handler information to rename the name to health-check.handler</w:t>
      </w:r>
    </w:p>
    <w:p w:rsidR="00000000" w:rsidDel="00000000" w:rsidP="00000000" w:rsidRDefault="00000000" w:rsidRPr="00000000" w14:paraId="00000084">
      <w:pPr>
        <w:shd w:fill="ffffff" w:val="clear"/>
        <w:spacing w:after="180" w:before="180" w:lineRule="auto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4559300"/>
            <wp:effectExtent b="0" l="0" r="0" t="0"/>
            <wp:docPr id="3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0"/>
          <w:numId w:val="61"/>
        </w:numPr>
        <w:shd w:fill="ffffff" w:val="clear"/>
        <w:spacing w:after="180" w:before="180" w:lineRule="auto"/>
        <w:ind w:left="720" w:hanging="360"/>
        <w:rPr>
          <w:color w:val="2d3b45"/>
        </w:rPr>
      </w:pPr>
      <w:r w:rsidDel="00000000" w:rsidR="00000000" w:rsidRPr="00000000">
        <w:rPr>
          <w:color w:val="2d3b45"/>
          <w:rtl w:val="0"/>
        </w:rPr>
        <w:t xml:space="preserve">Changing the runtime to Node.js 16.x since aws-sdk v2 is no longer supported</w:t>
      </w:r>
    </w:p>
    <w:p w:rsidR="00000000" w:rsidDel="00000000" w:rsidP="00000000" w:rsidRDefault="00000000" w:rsidRPr="00000000" w14:paraId="00000086">
      <w:pPr>
        <w:shd w:fill="ffffff" w:val="clear"/>
        <w:spacing w:after="180" w:before="180" w:lineRule="auto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939800"/>
            <wp:effectExtent b="0" l="0" r="0" t="0"/>
            <wp:docPr id="167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numPr>
          <w:ilvl w:val="0"/>
          <w:numId w:val="32"/>
        </w:numPr>
        <w:shd w:fill="ffffff" w:val="clear"/>
        <w:spacing w:after="180" w:before="180" w:lineRule="auto"/>
        <w:ind w:left="720" w:hanging="360"/>
        <w:rPr>
          <w:color w:val="2d3b45"/>
        </w:rPr>
      </w:pPr>
      <w:r w:rsidDel="00000000" w:rsidR="00000000" w:rsidRPr="00000000">
        <w:rPr>
          <w:color w:val="2d3b45"/>
          <w:rtl w:val="0"/>
        </w:rPr>
        <w:t xml:space="preserve">Changed the file name to health-check.js</w:t>
      </w:r>
    </w:p>
    <w:p w:rsidR="00000000" w:rsidDel="00000000" w:rsidP="00000000" w:rsidRDefault="00000000" w:rsidRPr="00000000" w14:paraId="00000088">
      <w:pPr>
        <w:shd w:fill="ffffff" w:val="clear"/>
        <w:spacing w:after="180" w:before="180" w:lineRule="auto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0320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numPr>
          <w:ilvl w:val="0"/>
          <w:numId w:val="77"/>
        </w:numPr>
        <w:shd w:fill="ffffff" w:val="clear"/>
        <w:spacing w:after="180" w:before="180" w:lineRule="auto"/>
        <w:ind w:left="720" w:hanging="360"/>
        <w:rPr>
          <w:color w:val="2d3b45"/>
        </w:rPr>
      </w:pPr>
      <w:r w:rsidDel="00000000" w:rsidR="00000000" w:rsidRPr="00000000">
        <w:rPr>
          <w:color w:val="2d3b45"/>
          <w:rtl w:val="0"/>
        </w:rPr>
        <w:t xml:space="preserve">Pasting the health-check.js content from GitHub into the lambda function code source</w:t>
      </w:r>
    </w:p>
    <w:p w:rsidR="00000000" w:rsidDel="00000000" w:rsidP="00000000" w:rsidRDefault="00000000" w:rsidRPr="00000000" w14:paraId="0000008A">
      <w:pPr>
        <w:shd w:fill="ffffff" w:val="clear"/>
        <w:spacing w:after="180" w:before="180" w:lineRule="auto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298700"/>
            <wp:effectExtent b="0" l="0" r="0" t="0"/>
            <wp:docPr id="79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numPr>
          <w:ilvl w:val="0"/>
          <w:numId w:val="40"/>
        </w:numPr>
        <w:shd w:fill="ffffff" w:val="clear"/>
        <w:spacing w:after="180" w:before="180" w:lineRule="auto"/>
        <w:ind w:left="720" w:hanging="360"/>
        <w:rPr>
          <w:color w:val="2d3b45"/>
        </w:rPr>
      </w:pPr>
      <w:r w:rsidDel="00000000" w:rsidR="00000000" w:rsidRPr="00000000">
        <w:rPr>
          <w:color w:val="2d3b45"/>
          <w:rtl w:val="0"/>
        </w:rPr>
        <w:t xml:space="preserve">Setting up the environment variable(Configuration-&gt;Environment variables-&gt;Edit)</w:t>
      </w:r>
    </w:p>
    <w:p w:rsidR="00000000" w:rsidDel="00000000" w:rsidP="00000000" w:rsidRDefault="00000000" w:rsidRPr="00000000" w14:paraId="0000008C">
      <w:pPr>
        <w:shd w:fill="ffffff" w:val="clear"/>
        <w:spacing w:after="180" w:before="180" w:lineRule="auto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844800"/>
            <wp:effectExtent b="0" l="0" r="0" t="0"/>
            <wp:docPr id="129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numPr>
          <w:ilvl w:val="0"/>
          <w:numId w:val="76"/>
        </w:numPr>
        <w:shd w:fill="ffffff" w:val="clear"/>
        <w:spacing w:after="180" w:before="180" w:lineRule="auto"/>
        <w:ind w:left="720" w:hanging="360"/>
        <w:rPr>
          <w:color w:val="2d3b45"/>
        </w:rPr>
      </w:pPr>
      <w:r w:rsidDel="00000000" w:rsidR="00000000" w:rsidRPr="00000000">
        <w:rPr>
          <w:color w:val="2d3b45"/>
          <w:rtl w:val="0"/>
        </w:rPr>
        <w:t xml:space="preserve">Adding the environment variable to store the table name</w:t>
      </w:r>
    </w:p>
    <w:p w:rsidR="00000000" w:rsidDel="00000000" w:rsidP="00000000" w:rsidRDefault="00000000" w:rsidRPr="00000000" w14:paraId="0000008E">
      <w:pPr>
        <w:shd w:fill="ffffff" w:val="clear"/>
        <w:spacing w:after="180" w:before="180" w:lineRule="auto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3581400"/>
            <wp:effectExtent b="0" l="0" r="0" t="0"/>
            <wp:docPr id="131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numPr>
          <w:ilvl w:val="0"/>
          <w:numId w:val="105"/>
        </w:numPr>
        <w:shd w:fill="ffffff" w:val="clear"/>
        <w:spacing w:after="180" w:before="180" w:lineRule="auto"/>
        <w:ind w:left="720" w:hanging="360"/>
        <w:rPr>
          <w:color w:val="2d3b45"/>
        </w:rPr>
      </w:pPr>
      <w:r w:rsidDel="00000000" w:rsidR="00000000" w:rsidRPr="00000000">
        <w:rPr>
          <w:color w:val="2d3b45"/>
          <w:rtl w:val="0"/>
        </w:rPr>
        <w:t xml:space="preserve">Successfully created the environment variable</w:t>
      </w:r>
    </w:p>
    <w:p w:rsidR="00000000" w:rsidDel="00000000" w:rsidP="00000000" w:rsidRDefault="00000000" w:rsidRPr="00000000" w14:paraId="00000090">
      <w:pPr>
        <w:shd w:fill="ffffff" w:val="clear"/>
        <w:spacing w:after="180" w:before="180" w:lineRule="auto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1193800"/>
            <wp:effectExtent b="0" l="0" r="0" t="0"/>
            <wp:docPr id="14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hd w:fill="ffffff" w:val="clear"/>
        <w:spacing w:after="180" w:before="180" w:lineRule="auto"/>
        <w:rPr>
          <w:color w:val="2d3b4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numPr>
          <w:ilvl w:val="0"/>
          <w:numId w:val="8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Successfully deployed the changes to SXRHealthCheckFunction</w:t>
      </w:r>
    </w:p>
    <w:p w:rsidR="00000000" w:rsidDel="00000000" w:rsidP="00000000" w:rsidRDefault="00000000" w:rsidRPr="00000000" w14:paraId="00000093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438400"/>
            <wp:effectExtent b="0" l="0" r="0" t="0"/>
            <wp:docPr id="60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numPr>
          <w:ilvl w:val="0"/>
          <w:numId w:val="19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 Successfully created the 3 lambda functions</w:t>
      </w:r>
    </w:p>
    <w:p w:rsidR="00000000" w:rsidDel="00000000" w:rsidP="00000000" w:rsidRDefault="00000000" w:rsidRPr="00000000" w14:paraId="00000095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1727200"/>
            <wp:effectExtent b="0" l="0" r="0" t="0"/>
            <wp:docPr id="181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numPr>
          <w:ilvl w:val="0"/>
          <w:numId w:val="75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Building an API Gateway using the HTTP API </w:t>
      </w:r>
    </w:p>
    <w:p w:rsidR="00000000" w:rsidDel="00000000" w:rsidP="00000000" w:rsidRDefault="00000000" w:rsidRPr="00000000" w14:paraId="00000097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641600"/>
            <wp:effectExtent b="0" l="0" r="0" t="0"/>
            <wp:docPr id="120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numPr>
          <w:ilvl w:val="0"/>
          <w:numId w:val="74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Creating a new API called wild-ryders-api</w:t>
      </w:r>
    </w:p>
    <w:p w:rsidR="00000000" w:rsidDel="00000000" w:rsidP="00000000" w:rsidRDefault="00000000" w:rsidRPr="00000000" w14:paraId="00000099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3213100"/>
            <wp:effectExtent b="0" l="0" r="0" t="0"/>
            <wp:docPr id="3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numPr>
          <w:ilvl w:val="0"/>
          <w:numId w:val="30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Integrating all the previously created Lambda functions</w:t>
      </w:r>
    </w:p>
    <w:p w:rsidR="00000000" w:rsidDel="00000000" w:rsidP="00000000" w:rsidRDefault="00000000" w:rsidRPr="00000000" w14:paraId="0000009B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39243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numPr>
          <w:ilvl w:val="0"/>
          <w:numId w:val="86"/>
        </w:numPr>
        <w:shd w:fill="ffffff" w:val="clear"/>
        <w:spacing w:after="0" w:afterAutospacing="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As a next step, we configured the routes </w:t>
      </w:r>
    </w:p>
    <w:p w:rsidR="00000000" w:rsidDel="00000000" w:rsidP="00000000" w:rsidRDefault="00000000" w:rsidRPr="00000000" w14:paraId="0000009D">
      <w:pPr>
        <w:numPr>
          <w:ilvl w:val="1"/>
          <w:numId w:val="86"/>
        </w:numPr>
        <w:shd w:fill="ffffff" w:val="clear"/>
        <w:spacing w:after="0" w:afterAutospacing="0" w:before="0" w:beforeAutospacing="0" w:lineRule="auto"/>
        <w:ind w:left="144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GET method for TicketGetFunction with resource path as /ticket</w:t>
      </w:r>
    </w:p>
    <w:p w:rsidR="00000000" w:rsidDel="00000000" w:rsidP="00000000" w:rsidRDefault="00000000" w:rsidRPr="00000000" w14:paraId="0000009E">
      <w:pPr>
        <w:numPr>
          <w:ilvl w:val="1"/>
          <w:numId w:val="86"/>
        </w:numPr>
        <w:shd w:fill="ffffff" w:val="clear"/>
        <w:spacing w:after="0" w:afterAutospacing="0" w:before="0" w:beforeAutospacing="0" w:lineRule="auto"/>
        <w:ind w:left="144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POST method for TicketPostFunction with resource path as /ticket</w:t>
      </w:r>
    </w:p>
    <w:p w:rsidR="00000000" w:rsidDel="00000000" w:rsidP="00000000" w:rsidRDefault="00000000" w:rsidRPr="00000000" w14:paraId="0000009F">
      <w:pPr>
        <w:numPr>
          <w:ilvl w:val="1"/>
          <w:numId w:val="86"/>
        </w:numPr>
        <w:shd w:fill="ffffff" w:val="clear"/>
        <w:spacing w:after="180" w:before="0" w:beforeAutospacing="0" w:lineRule="auto"/>
        <w:ind w:left="144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GET method for SXRHealthCheckFunction with resource path as /health</w:t>
      </w:r>
    </w:p>
    <w:p w:rsidR="00000000" w:rsidDel="00000000" w:rsidP="00000000" w:rsidRDefault="00000000" w:rsidRPr="00000000" w14:paraId="000000A0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3009900"/>
            <wp:effectExtent b="0" l="0" r="0" t="0"/>
            <wp:docPr id="184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numPr>
          <w:ilvl w:val="0"/>
          <w:numId w:val="22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Defining the stages by giving the stage name</w:t>
      </w:r>
    </w:p>
    <w:p w:rsidR="00000000" w:rsidDel="00000000" w:rsidP="00000000" w:rsidRDefault="00000000" w:rsidRPr="00000000" w14:paraId="000000A2">
      <w:pPr>
        <w:shd w:fill="ffffff" w:val="clear"/>
        <w:spacing w:after="180" w:before="180" w:lineRule="auto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489200"/>
            <wp:effectExtent b="0" l="0" r="0" t="0"/>
            <wp:docPr id="4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numPr>
          <w:ilvl w:val="0"/>
          <w:numId w:val="103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Successfully created the API Gateway</w:t>
      </w:r>
    </w:p>
    <w:p w:rsidR="00000000" w:rsidDel="00000000" w:rsidP="00000000" w:rsidRDefault="00000000" w:rsidRPr="00000000" w14:paraId="000000A4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654300"/>
            <wp:effectExtent b="0" l="0" r="0" t="0"/>
            <wp:docPr id="133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numPr>
          <w:ilvl w:val="0"/>
          <w:numId w:val="99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Configuring the CORS settings to test the API endpoints</w:t>
      </w:r>
    </w:p>
    <w:p w:rsidR="00000000" w:rsidDel="00000000" w:rsidP="00000000" w:rsidRDefault="00000000" w:rsidRPr="00000000" w14:paraId="000000A6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514600"/>
            <wp:effectExtent b="0" l="0" r="0" t="0"/>
            <wp:docPr id="107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numPr>
          <w:ilvl w:val="0"/>
          <w:numId w:val="101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Creating production stage to deploy the API</w:t>
      </w:r>
    </w:p>
    <w:p w:rsidR="00000000" w:rsidDel="00000000" w:rsidP="00000000" w:rsidRDefault="00000000" w:rsidRPr="00000000" w14:paraId="000000A8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641600"/>
            <wp:effectExtent b="0" l="0" r="0" t="0"/>
            <wp:docPr id="110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numPr>
          <w:ilvl w:val="0"/>
          <w:numId w:val="81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Successfully created the prod stage with automatic deployment</w:t>
      </w:r>
    </w:p>
    <w:p w:rsidR="00000000" w:rsidDel="00000000" w:rsidP="00000000" w:rsidRDefault="00000000" w:rsidRPr="00000000" w14:paraId="000000AA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3111500"/>
            <wp:effectExtent b="0" l="0" r="0" t="0"/>
            <wp:docPr id="61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numPr>
          <w:ilvl w:val="0"/>
          <w:numId w:val="98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Testing the end-point for health</w:t>
      </w:r>
    </w:p>
    <w:p w:rsidR="00000000" w:rsidDel="00000000" w:rsidP="00000000" w:rsidRDefault="00000000" w:rsidRPr="00000000" w14:paraId="000000AC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1587500"/>
            <wp:effectExtent b="0" l="0" r="0" t="0"/>
            <wp:docPr id="171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numPr>
          <w:ilvl w:val="0"/>
          <w:numId w:val="96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Testing the end point for ticket</w:t>
      </w:r>
    </w:p>
    <w:p w:rsidR="00000000" w:rsidDel="00000000" w:rsidP="00000000" w:rsidRDefault="00000000" w:rsidRPr="00000000" w14:paraId="000000AE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1219200"/>
            <wp:effectExtent b="0" l="0" r="0" t="0"/>
            <wp:docPr id="155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numPr>
          <w:ilvl w:val="0"/>
          <w:numId w:val="16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Creating the lambda functionsagain in Singapore region</w:t>
      </w:r>
    </w:p>
    <w:p w:rsidR="00000000" w:rsidDel="00000000" w:rsidP="00000000" w:rsidRDefault="00000000" w:rsidRPr="00000000" w14:paraId="000000B0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1308100"/>
            <wp:effectExtent b="0" l="0" r="0" t="0"/>
            <wp:docPr id="165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numPr>
          <w:ilvl w:val="0"/>
          <w:numId w:val="50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Creating a new function called TicketGetFunction with Node.js 16.x runtime and x86_64 architecture</w:t>
      </w:r>
    </w:p>
    <w:p w:rsidR="00000000" w:rsidDel="00000000" w:rsidP="00000000" w:rsidRDefault="00000000" w:rsidRPr="00000000" w14:paraId="000000B2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692400"/>
            <wp:effectExtent b="0" l="0" r="0" t="0"/>
            <wp:docPr id="77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numPr>
          <w:ilvl w:val="0"/>
          <w:numId w:val="47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Using the previously created role called as TicketGetRole as the execution role</w:t>
      </w:r>
    </w:p>
    <w:p w:rsidR="00000000" w:rsidDel="00000000" w:rsidP="00000000" w:rsidRDefault="00000000" w:rsidRPr="00000000" w14:paraId="000000B4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260600"/>
            <wp:effectExtent b="0" l="0" r="0" t="0"/>
            <wp:docPr id="4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numPr>
          <w:ilvl w:val="0"/>
          <w:numId w:val="70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Successfully created the function called TicketGetFunction</w:t>
      </w:r>
    </w:p>
    <w:p w:rsidR="00000000" w:rsidDel="00000000" w:rsidP="00000000" w:rsidRDefault="00000000" w:rsidRPr="00000000" w14:paraId="000000B6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463800"/>
            <wp:effectExtent b="0" l="0" r="0" t="0"/>
            <wp:docPr id="52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numPr>
          <w:ilvl w:val="0"/>
          <w:numId w:val="126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Changing the handler name under runtime settings to tickets-get.handler</w:t>
      </w:r>
    </w:p>
    <w:p w:rsidR="00000000" w:rsidDel="00000000" w:rsidP="00000000" w:rsidRDefault="00000000" w:rsidRPr="00000000" w14:paraId="000000B8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4025900"/>
            <wp:effectExtent b="0" l="0" r="0" t="0"/>
            <wp:docPr id="84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numPr>
          <w:ilvl w:val="0"/>
          <w:numId w:val="57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Renamed the file as tickets-get.js and copied the script from the GitHub repository </w:t>
      </w:r>
    </w:p>
    <w:p w:rsidR="00000000" w:rsidDel="00000000" w:rsidP="00000000" w:rsidRDefault="00000000" w:rsidRPr="00000000" w14:paraId="000000BA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1930400"/>
            <wp:effectExtent b="0" l="0" r="0" t="0"/>
            <wp:docPr id="169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numPr>
          <w:ilvl w:val="0"/>
          <w:numId w:val="94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Adding the environment variable under configuration </w:t>
      </w:r>
    </w:p>
    <w:p w:rsidR="00000000" w:rsidDel="00000000" w:rsidP="00000000" w:rsidRDefault="00000000" w:rsidRPr="00000000" w14:paraId="000000BC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755900"/>
            <wp:effectExtent b="0" l="0" r="0" t="0"/>
            <wp:docPr id="141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numPr>
          <w:ilvl w:val="0"/>
          <w:numId w:val="90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Added the environment variable called TABLE_NAME with value SXRTickets</w:t>
      </w:r>
    </w:p>
    <w:p w:rsidR="00000000" w:rsidDel="00000000" w:rsidP="00000000" w:rsidRDefault="00000000" w:rsidRPr="00000000" w14:paraId="000000BE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3657600"/>
            <wp:effectExtent b="0" l="0" r="0" t="0"/>
            <wp:docPr id="185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numPr>
          <w:ilvl w:val="0"/>
          <w:numId w:val="120"/>
        </w:numPr>
        <w:shd w:fill="ffffff" w:val="clear"/>
        <w:spacing w:after="180" w:before="180" w:lineRule="auto"/>
        <w:ind w:left="720" w:hanging="360"/>
        <w:rPr>
          <w:color w:val="2d3b45"/>
        </w:rPr>
      </w:pPr>
      <w:r w:rsidDel="00000000" w:rsidR="00000000" w:rsidRPr="00000000">
        <w:rPr>
          <w:color w:val="2d3b45"/>
          <w:rtl w:val="0"/>
        </w:rPr>
        <w:t xml:space="preserve">Successfully created the environment variable</w:t>
      </w:r>
    </w:p>
    <w:p w:rsidR="00000000" w:rsidDel="00000000" w:rsidP="00000000" w:rsidRDefault="00000000" w:rsidRPr="00000000" w14:paraId="000000C1">
      <w:pPr>
        <w:shd w:fill="ffffff" w:val="clear"/>
        <w:spacing w:after="180" w:before="180" w:lineRule="auto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1193800"/>
            <wp:effectExtent b="0" l="0" r="0" t="0"/>
            <wp:docPr id="15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numPr>
          <w:ilvl w:val="0"/>
          <w:numId w:val="120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Successfully deployed the code to the lambda function</w:t>
      </w:r>
    </w:p>
    <w:p w:rsidR="00000000" w:rsidDel="00000000" w:rsidP="00000000" w:rsidRDefault="00000000" w:rsidRPr="00000000" w14:paraId="000000C3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667000"/>
            <wp:effectExtent b="0" l="0" r="0" t="0"/>
            <wp:docPr id="145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hd w:fill="ffffff" w:val="clear"/>
        <w:spacing w:after="180" w:before="180" w:lineRule="auto"/>
        <w:rPr>
          <w:color w:val="2d3b4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numPr>
          <w:ilvl w:val="0"/>
          <w:numId w:val="50"/>
        </w:numPr>
        <w:shd w:fill="ffffff" w:val="clear"/>
        <w:spacing w:after="180" w:before="180" w:lineRule="auto"/>
        <w:ind w:left="720" w:hanging="360"/>
        <w:rPr>
          <w:color w:val="2d3b45"/>
        </w:rPr>
      </w:pPr>
      <w:r w:rsidDel="00000000" w:rsidR="00000000" w:rsidRPr="00000000">
        <w:rPr>
          <w:color w:val="2d3b45"/>
          <w:rtl w:val="0"/>
        </w:rPr>
        <w:t xml:space="preserve">Creating a new function called TicketPostFunction with Node.js 16.x runtime and x86_64 architecture</w:t>
      </w:r>
    </w:p>
    <w:p w:rsidR="00000000" w:rsidDel="00000000" w:rsidP="00000000" w:rsidRDefault="00000000" w:rsidRPr="00000000" w14:paraId="000000C6">
      <w:pPr>
        <w:shd w:fill="ffffff" w:val="clear"/>
        <w:spacing w:after="180" w:before="180" w:lineRule="auto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806700"/>
            <wp:effectExtent b="0" l="0" r="0" t="0"/>
            <wp:docPr id="188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numPr>
          <w:ilvl w:val="0"/>
          <w:numId w:val="47"/>
        </w:numPr>
        <w:shd w:fill="ffffff" w:val="clear"/>
        <w:spacing w:after="180" w:before="180" w:lineRule="auto"/>
        <w:ind w:left="720" w:hanging="360"/>
        <w:rPr>
          <w:color w:val="2d3b45"/>
        </w:rPr>
      </w:pPr>
      <w:r w:rsidDel="00000000" w:rsidR="00000000" w:rsidRPr="00000000">
        <w:rPr>
          <w:color w:val="2d3b45"/>
          <w:rtl w:val="0"/>
        </w:rPr>
        <w:t xml:space="preserve">Using the previously created role called as TicketPostRole as the execution role</w:t>
      </w:r>
    </w:p>
    <w:p w:rsidR="00000000" w:rsidDel="00000000" w:rsidP="00000000" w:rsidRDefault="00000000" w:rsidRPr="00000000" w14:paraId="000000C8">
      <w:pPr>
        <w:shd w:fill="ffffff" w:val="clear"/>
        <w:spacing w:after="180" w:before="180" w:lineRule="auto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1384300"/>
            <wp:effectExtent b="0" l="0" r="0" t="0"/>
            <wp:docPr id="150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numPr>
          <w:ilvl w:val="0"/>
          <w:numId w:val="70"/>
        </w:numPr>
        <w:shd w:fill="ffffff" w:val="clear"/>
        <w:spacing w:after="180" w:before="180" w:lineRule="auto"/>
        <w:ind w:left="720" w:hanging="360"/>
        <w:rPr>
          <w:color w:val="2d3b45"/>
        </w:rPr>
      </w:pPr>
      <w:r w:rsidDel="00000000" w:rsidR="00000000" w:rsidRPr="00000000">
        <w:rPr>
          <w:color w:val="2d3b45"/>
          <w:rtl w:val="0"/>
        </w:rPr>
        <w:t xml:space="preserve">Successfully created the function called TicketGetFunction</w:t>
      </w:r>
    </w:p>
    <w:p w:rsidR="00000000" w:rsidDel="00000000" w:rsidP="00000000" w:rsidRDefault="00000000" w:rsidRPr="00000000" w14:paraId="000000CA">
      <w:pPr>
        <w:shd w:fill="ffffff" w:val="clear"/>
        <w:spacing w:after="180" w:before="180" w:lineRule="auto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628900"/>
            <wp:effectExtent b="0" l="0" r="0" t="0"/>
            <wp:docPr id="179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0"/>
          <w:numId w:val="126"/>
        </w:numPr>
        <w:shd w:fill="ffffff" w:val="clear"/>
        <w:spacing w:after="180" w:before="180" w:lineRule="auto"/>
        <w:ind w:left="720" w:hanging="360"/>
        <w:rPr>
          <w:color w:val="2d3b45"/>
        </w:rPr>
      </w:pPr>
      <w:r w:rsidDel="00000000" w:rsidR="00000000" w:rsidRPr="00000000">
        <w:rPr>
          <w:color w:val="2d3b45"/>
          <w:rtl w:val="0"/>
        </w:rPr>
        <w:t xml:space="preserve">Changing the handler name under runtime settings to tickets-post.handler</w:t>
      </w:r>
    </w:p>
    <w:p w:rsidR="00000000" w:rsidDel="00000000" w:rsidP="00000000" w:rsidRDefault="00000000" w:rsidRPr="00000000" w14:paraId="000000CC">
      <w:pPr>
        <w:shd w:fill="ffffff" w:val="clear"/>
        <w:spacing w:after="180" w:before="180" w:lineRule="auto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914400"/>
            <wp:effectExtent b="0" l="0" r="0" t="0"/>
            <wp:docPr id="5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hd w:fill="ffffff" w:val="clear"/>
        <w:spacing w:after="180" w:before="180" w:lineRule="auto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4483100"/>
            <wp:effectExtent b="0" l="0" r="0" t="0"/>
            <wp:docPr id="63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numPr>
          <w:ilvl w:val="0"/>
          <w:numId w:val="57"/>
        </w:numPr>
        <w:shd w:fill="ffffff" w:val="clear"/>
        <w:spacing w:after="180" w:before="180" w:lineRule="auto"/>
        <w:ind w:left="720" w:hanging="360"/>
        <w:rPr>
          <w:color w:val="2d3b45"/>
        </w:rPr>
      </w:pPr>
      <w:r w:rsidDel="00000000" w:rsidR="00000000" w:rsidRPr="00000000">
        <w:rPr>
          <w:color w:val="2d3b45"/>
          <w:rtl w:val="0"/>
        </w:rPr>
        <w:t xml:space="preserve">Renamed the file as tickets-post.js and copied the script from the GitHub repository </w:t>
      </w:r>
    </w:p>
    <w:p w:rsidR="00000000" w:rsidDel="00000000" w:rsidP="00000000" w:rsidRDefault="00000000" w:rsidRPr="00000000" w14:paraId="000000CF">
      <w:pPr>
        <w:shd w:fill="ffffff" w:val="clear"/>
        <w:spacing w:after="180" w:before="180" w:lineRule="auto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641600"/>
            <wp:effectExtent b="0" l="0" r="0" t="0"/>
            <wp:docPr id="38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numPr>
          <w:ilvl w:val="0"/>
          <w:numId w:val="94"/>
        </w:numPr>
        <w:shd w:fill="ffffff" w:val="clear"/>
        <w:spacing w:after="180" w:before="180" w:lineRule="auto"/>
        <w:ind w:left="720" w:hanging="360"/>
        <w:rPr>
          <w:color w:val="2d3b45"/>
        </w:rPr>
      </w:pPr>
      <w:r w:rsidDel="00000000" w:rsidR="00000000" w:rsidRPr="00000000">
        <w:rPr>
          <w:color w:val="2d3b45"/>
          <w:rtl w:val="0"/>
        </w:rPr>
        <w:t xml:space="preserve">Adding the environment variable under configuration </w:t>
      </w:r>
    </w:p>
    <w:p w:rsidR="00000000" w:rsidDel="00000000" w:rsidP="00000000" w:rsidRDefault="00000000" w:rsidRPr="00000000" w14:paraId="000000D1">
      <w:pPr>
        <w:shd w:fill="ffffff" w:val="clear"/>
        <w:spacing w:after="180" w:before="180" w:lineRule="auto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628900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numPr>
          <w:ilvl w:val="0"/>
          <w:numId w:val="90"/>
        </w:numPr>
        <w:shd w:fill="ffffff" w:val="clear"/>
        <w:spacing w:after="180" w:before="180" w:lineRule="auto"/>
        <w:ind w:left="720" w:hanging="360"/>
        <w:rPr>
          <w:color w:val="2d3b45"/>
        </w:rPr>
      </w:pPr>
      <w:r w:rsidDel="00000000" w:rsidR="00000000" w:rsidRPr="00000000">
        <w:rPr>
          <w:color w:val="2d3b45"/>
          <w:rtl w:val="0"/>
        </w:rPr>
        <w:t xml:space="preserve">Added the environment variable called TABLE_NAME with value SXRTickets</w:t>
      </w:r>
    </w:p>
    <w:p w:rsidR="00000000" w:rsidDel="00000000" w:rsidP="00000000" w:rsidRDefault="00000000" w:rsidRPr="00000000" w14:paraId="000000D3">
      <w:pPr>
        <w:shd w:fill="ffffff" w:val="clear"/>
        <w:spacing w:after="180" w:before="180" w:lineRule="auto"/>
        <w:rPr>
          <w:color w:val="2d3b4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hd w:fill="ffffff" w:val="clear"/>
        <w:spacing w:after="180" w:before="180" w:lineRule="auto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3657600"/>
            <wp:effectExtent b="0" l="0" r="0" t="0"/>
            <wp:docPr id="101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numPr>
          <w:ilvl w:val="0"/>
          <w:numId w:val="120"/>
        </w:numPr>
        <w:shd w:fill="ffffff" w:val="clear"/>
        <w:spacing w:after="180" w:before="180" w:lineRule="auto"/>
        <w:ind w:left="720" w:hanging="360"/>
        <w:rPr>
          <w:color w:val="2d3b45"/>
        </w:rPr>
      </w:pPr>
      <w:r w:rsidDel="00000000" w:rsidR="00000000" w:rsidRPr="00000000">
        <w:rPr>
          <w:color w:val="2d3b45"/>
          <w:rtl w:val="0"/>
        </w:rPr>
        <w:t xml:space="preserve">Successfully created the environment variable</w:t>
      </w:r>
    </w:p>
    <w:p w:rsidR="00000000" w:rsidDel="00000000" w:rsidP="00000000" w:rsidRDefault="00000000" w:rsidRPr="00000000" w14:paraId="000000D6">
      <w:pPr>
        <w:shd w:fill="ffffff" w:val="clear"/>
        <w:spacing w:after="180" w:before="180" w:lineRule="auto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1193800"/>
            <wp:effectExtent b="0" l="0" r="0" t="0"/>
            <wp:docPr id="4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numPr>
          <w:ilvl w:val="0"/>
          <w:numId w:val="120"/>
        </w:numPr>
        <w:shd w:fill="ffffff" w:val="clear"/>
        <w:spacing w:after="180" w:before="180" w:lineRule="auto"/>
        <w:ind w:left="720" w:hanging="360"/>
        <w:rPr>
          <w:color w:val="2d3b45"/>
        </w:rPr>
      </w:pPr>
      <w:r w:rsidDel="00000000" w:rsidR="00000000" w:rsidRPr="00000000">
        <w:rPr>
          <w:color w:val="2d3b45"/>
          <w:rtl w:val="0"/>
        </w:rPr>
        <w:t xml:space="preserve">Successfully deployed the code to the lambda function</w:t>
      </w:r>
    </w:p>
    <w:p w:rsidR="00000000" w:rsidDel="00000000" w:rsidP="00000000" w:rsidRDefault="00000000" w:rsidRPr="00000000" w14:paraId="000000D8">
      <w:pPr>
        <w:shd w:fill="ffffff" w:val="clear"/>
        <w:spacing w:after="180" w:before="180" w:lineRule="auto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628900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numPr>
          <w:ilvl w:val="0"/>
          <w:numId w:val="50"/>
        </w:numPr>
        <w:shd w:fill="ffffff" w:val="clear"/>
        <w:spacing w:after="180" w:before="180" w:lineRule="auto"/>
        <w:ind w:left="720" w:hanging="360"/>
        <w:rPr>
          <w:color w:val="2d3b45"/>
        </w:rPr>
      </w:pPr>
      <w:r w:rsidDel="00000000" w:rsidR="00000000" w:rsidRPr="00000000">
        <w:rPr>
          <w:color w:val="2d3b45"/>
          <w:rtl w:val="0"/>
        </w:rPr>
        <w:t xml:space="preserve">Creating a new function called SXRHealthCheckFunction with Node.js 16.x runtime and x86_64 architecture</w:t>
      </w:r>
    </w:p>
    <w:p w:rsidR="00000000" w:rsidDel="00000000" w:rsidP="00000000" w:rsidRDefault="00000000" w:rsidRPr="00000000" w14:paraId="000000DA">
      <w:pPr>
        <w:shd w:fill="ffffff" w:val="clear"/>
        <w:spacing w:after="180" w:before="180" w:lineRule="auto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603500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numPr>
          <w:ilvl w:val="0"/>
          <w:numId w:val="47"/>
        </w:numPr>
        <w:shd w:fill="ffffff" w:val="clear"/>
        <w:spacing w:after="180" w:before="180" w:lineRule="auto"/>
        <w:ind w:left="720" w:hanging="360"/>
        <w:rPr>
          <w:color w:val="2d3b45"/>
        </w:rPr>
      </w:pPr>
      <w:r w:rsidDel="00000000" w:rsidR="00000000" w:rsidRPr="00000000">
        <w:rPr>
          <w:color w:val="2d3b45"/>
          <w:rtl w:val="0"/>
        </w:rPr>
        <w:t xml:space="preserve">Using the previously created role called as TicketGetRole as the execution role</w:t>
      </w:r>
    </w:p>
    <w:p w:rsidR="00000000" w:rsidDel="00000000" w:rsidP="00000000" w:rsidRDefault="00000000" w:rsidRPr="00000000" w14:paraId="000000DC">
      <w:pPr>
        <w:shd w:fill="ffffff" w:val="clear"/>
        <w:spacing w:after="180" w:before="180" w:lineRule="auto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1358900"/>
            <wp:effectExtent b="0" l="0" r="0" t="0"/>
            <wp:docPr id="4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numPr>
          <w:ilvl w:val="0"/>
          <w:numId w:val="70"/>
        </w:numPr>
        <w:shd w:fill="ffffff" w:val="clear"/>
        <w:spacing w:after="180" w:before="180" w:lineRule="auto"/>
        <w:ind w:left="720" w:hanging="360"/>
        <w:rPr>
          <w:color w:val="2d3b45"/>
        </w:rPr>
      </w:pPr>
      <w:r w:rsidDel="00000000" w:rsidR="00000000" w:rsidRPr="00000000">
        <w:rPr>
          <w:color w:val="2d3b45"/>
          <w:rtl w:val="0"/>
        </w:rPr>
        <w:t xml:space="preserve">Successfully created the function called SXRHealthCheckFunction </w:t>
      </w:r>
    </w:p>
    <w:p w:rsidR="00000000" w:rsidDel="00000000" w:rsidP="00000000" w:rsidRDefault="00000000" w:rsidRPr="00000000" w14:paraId="000000DE">
      <w:pPr>
        <w:shd w:fill="ffffff" w:val="clear"/>
        <w:spacing w:after="180" w:before="180" w:lineRule="auto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362200"/>
            <wp:effectExtent b="0" l="0" r="0" t="0"/>
            <wp:docPr id="1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numPr>
          <w:ilvl w:val="0"/>
          <w:numId w:val="126"/>
        </w:numPr>
        <w:shd w:fill="ffffff" w:val="clear"/>
        <w:spacing w:after="180" w:before="180" w:lineRule="auto"/>
        <w:ind w:left="720" w:hanging="360"/>
        <w:rPr>
          <w:color w:val="2d3b45"/>
        </w:rPr>
      </w:pPr>
      <w:r w:rsidDel="00000000" w:rsidR="00000000" w:rsidRPr="00000000">
        <w:rPr>
          <w:color w:val="2d3b45"/>
          <w:rtl w:val="0"/>
        </w:rPr>
        <w:t xml:space="preserve">Changing the handler name under runtime settings to health-check.handler</w:t>
      </w:r>
    </w:p>
    <w:p w:rsidR="00000000" w:rsidDel="00000000" w:rsidP="00000000" w:rsidRDefault="00000000" w:rsidRPr="00000000" w14:paraId="000000E0">
      <w:pPr>
        <w:shd w:fill="ffffff" w:val="clear"/>
        <w:spacing w:after="180" w:before="180" w:lineRule="auto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939800"/>
            <wp:effectExtent b="0" l="0" r="0" t="0"/>
            <wp:docPr id="123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hd w:fill="ffffff" w:val="clear"/>
        <w:spacing w:after="180" w:before="180" w:lineRule="auto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43180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numPr>
          <w:ilvl w:val="0"/>
          <w:numId w:val="57"/>
        </w:numPr>
        <w:shd w:fill="ffffff" w:val="clear"/>
        <w:spacing w:after="180" w:before="180" w:lineRule="auto"/>
        <w:ind w:left="720" w:hanging="360"/>
        <w:rPr>
          <w:color w:val="2d3b45"/>
        </w:rPr>
      </w:pPr>
      <w:r w:rsidDel="00000000" w:rsidR="00000000" w:rsidRPr="00000000">
        <w:rPr>
          <w:color w:val="2d3b45"/>
          <w:rtl w:val="0"/>
        </w:rPr>
        <w:t xml:space="preserve">Renamed the file as health-check.js and copied the script from the GitHub repository </w:t>
      </w:r>
    </w:p>
    <w:p w:rsidR="00000000" w:rsidDel="00000000" w:rsidP="00000000" w:rsidRDefault="00000000" w:rsidRPr="00000000" w14:paraId="000000E3">
      <w:pPr>
        <w:shd w:fill="ffffff" w:val="clear"/>
        <w:spacing w:after="180" w:before="180" w:lineRule="auto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565400"/>
            <wp:effectExtent b="0" l="0" r="0" t="0"/>
            <wp:docPr id="83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numPr>
          <w:ilvl w:val="0"/>
          <w:numId w:val="94"/>
        </w:numPr>
        <w:shd w:fill="ffffff" w:val="clear"/>
        <w:spacing w:after="180" w:before="180" w:lineRule="auto"/>
        <w:ind w:left="720" w:hanging="360"/>
        <w:rPr>
          <w:color w:val="2d3b45"/>
        </w:rPr>
      </w:pPr>
      <w:r w:rsidDel="00000000" w:rsidR="00000000" w:rsidRPr="00000000">
        <w:rPr>
          <w:color w:val="2d3b45"/>
          <w:rtl w:val="0"/>
        </w:rPr>
        <w:t xml:space="preserve">Adding the environment variable under configuration </w:t>
      </w:r>
    </w:p>
    <w:p w:rsidR="00000000" w:rsidDel="00000000" w:rsidP="00000000" w:rsidRDefault="00000000" w:rsidRPr="00000000" w14:paraId="000000E5">
      <w:pPr>
        <w:shd w:fill="ffffff" w:val="clear"/>
        <w:spacing w:after="180" w:before="180" w:lineRule="auto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755900"/>
            <wp:effectExtent b="0" l="0" r="0" t="0"/>
            <wp:docPr id="187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numPr>
          <w:ilvl w:val="0"/>
          <w:numId w:val="90"/>
        </w:numPr>
        <w:shd w:fill="ffffff" w:val="clear"/>
        <w:spacing w:after="180" w:before="180" w:lineRule="auto"/>
        <w:ind w:left="720" w:hanging="360"/>
        <w:rPr>
          <w:color w:val="2d3b45"/>
        </w:rPr>
      </w:pPr>
      <w:r w:rsidDel="00000000" w:rsidR="00000000" w:rsidRPr="00000000">
        <w:rPr>
          <w:color w:val="2d3b45"/>
          <w:rtl w:val="0"/>
        </w:rPr>
        <w:t xml:space="preserve">Added the environment variable called TABLE_NAME with value SXRTickets</w:t>
      </w:r>
    </w:p>
    <w:p w:rsidR="00000000" w:rsidDel="00000000" w:rsidP="00000000" w:rsidRDefault="00000000" w:rsidRPr="00000000" w14:paraId="000000E7">
      <w:pPr>
        <w:shd w:fill="ffffff" w:val="clear"/>
        <w:spacing w:after="180" w:before="180" w:lineRule="auto"/>
        <w:rPr>
          <w:color w:val="2d3b4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hd w:fill="ffffff" w:val="clear"/>
        <w:spacing w:after="180" w:before="180" w:lineRule="auto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3657600"/>
            <wp:effectExtent b="0" l="0" r="0" t="0"/>
            <wp:docPr id="174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numPr>
          <w:ilvl w:val="0"/>
          <w:numId w:val="120"/>
        </w:numPr>
        <w:shd w:fill="ffffff" w:val="clear"/>
        <w:spacing w:after="180" w:before="180" w:lineRule="auto"/>
        <w:ind w:left="720" w:hanging="360"/>
        <w:rPr>
          <w:color w:val="2d3b45"/>
        </w:rPr>
      </w:pPr>
      <w:r w:rsidDel="00000000" w:rsidR="00000000" w:rsidRPr="00000000">
        <w:rPr>
          <w:color w:val="2d3b45"/>
          <w:rtl w:val="0"/>
        </w:rPr>
        <w:t xml:space="preserve">Successfully created the environment variable</w:t>
      </w:r>
    </w:p>
    <w:p w:rsidR="00000000" w:rsidDel="00000000" w:rsidP="00000000" w:rsidRDefault="00000000" w:rsidRPr="00000000" w14:paraId="000000EA">
      <w:pPr>
        <w:shd w:fill="ffffff" w:val="clear"/>
        <w:spacing w:after="180" w:before="180" w:lineRule="auto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1193800"/>
            <wp:effectExtent b="0" l="0" r="0" t="0"/>
            <wp:docPr id="17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numPr>
          <w:ilvl w:val="0"/>
          <w:numId w:val="120"/>
        </w:numPr>
        <w:shd w:fill="ffffff" w:val="clear"/>
        <w:spacing w:after="180" w:before="180" w:lineRule="auto"/>
        <w:ind w:left="720" w:hanging="360"/>
        <w:rPr>
          <w:color w:val="2d3b45"/>
        </w:rPr>
      </w:pPr>
      <w:r w:rsidDel="00000000" w:rsidR="00000000" w:rsidRPr="00000000">
        <w:rPr>
          <w:color w:val="2d3b45"/>
          <w:rtl w:val="0"/>
        </w:rPr>
        <w:t xml:space="preserve">Successfully deployed the code to the lambda function</w:t>
      </w:r>
    </w:p>
    <w:p w:rsidR="00000000" w:rsidDel="00000000" w:rsidP="00000000" w:rsidRDefault="00000000" w:rsidRPr="00000000" w14:paraId="000000EC">
      <w:pPr>
        <w:shd w:fill="ffffff" w:val="clear"/>
        <w:spacing w:after="180" w:before="180" w:lineRule="auto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679700"/>
            <wp:effectExtent b="0" l="0" r="0" t="0"/>
            <wp:docPr id="143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numPr>
          <w:ilvl w:val="0"/>
          <w:numId w:val="122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Created the three lambda functions in Singapore region</w:t>
      </w:r>
    </w:p>
    <w:p w:rsidR="00000000" w:rsidDel="00000000" w:rsidP="00000000" w:rsidRDefault="00000000" w:rsidRPr="00000000" w14:paraId="000000EE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1841500"/>
            <wp:effectExtent b="0" l="0" r="0" t="0"/>
            <wp:docPr id="118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numPr>
          <w:ilvl w:val="0"/>
          <w:numId w:val="23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Creating the HTTP API gateway in the Singapore region to all the lambda functions</w:t>
      </w:r>
    </w:p>
    <w:p w:rsidR="00000000" w:rsidDel="00000000" w:rsidP="00000000" w:rsidRDefault="00000000" w:rsidRPr="00000000" w14:paraId="000000F0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768600"/>
            <wp:effectExtent b="0" l="0" r="0" t="0"/>
            <wp:docPr id="97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numPr>
          <w:ilvl w:val="0"/>
          <w:numId w:val="51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Creating the API called wild-rydes-api</w:t>
      </w:r>
    </w:p>
    <w:p w:rsidR="00000000" w:rsidDel="00000000" w:rsidP="00000000" w:rsidRDefault="00000000" w:rsidRPr="00000000" w14:paraId="000000F2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692400"/>
            <wp:effectExtent b="0" l="0" r="0" t="0"/>
            <wp:docPr id="70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numPr>
          <w:ilvl w:val="0"/>
          <w:numId w:val="100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Configuring the integrations to point to the three lambda functions created</w:t>
      </w:r>
    </w:p>
    <w:p w:rsidR="00000000" w:rsidDel="00000000" w:rsidP="00000000" w:rsidRDefault="00000000" w:rsidRPr="00000000" w14:paraId="000000F4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3429000"/>
            <wp:effectExtent b="0" l="0" r="0" t="0"/>
            <wp:docPr id="75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numPr>
          <w:ilvl w:val="0"/>
          <w:numId w:val="112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Configuring the resource paths/routes and setting the appropriate API call methods</w:t>
      </w:r>
    </w:p>
    <w:p w:rsidR="00000000" w:rsidDel="00000000" w:rsidP="00000000" w:rsidRDefault="00000000" w:rsidRPr="00000000" w14:paraId="000000F6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4511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numPr>
          <w:ilvl w:val="0"/>
          <w:numId w:val="128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Defining and configuring the stage as prod</w:t>
      </w:r>
    </w:p>
    <w:p w:rsidR="00000000" w:rsidDel="00000000" w:rsidP="00000000" w:rsidRDefault="00000000" w:rsidRPr="00000000" w14:paraId="000000F8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400300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numPr>
          <w:ilvl w:val="0"/>
          <w:numId w:val="87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Successfully created the AWS API Gateway</w:t>
      </w:r>
    </w:p>
    <w:p w:rsidR="00000000" w:rsidDel="00000000" w:rsidP="00000000" w:rsidRDefault="00000000" w:rsidRPr="00000000" w14:paraId="000000FA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628900"/>
            <wp:effectExtent b="0" l="0" r="0" t="0"/>
            <wp:docPr id="116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numPr>
          <w:ilvl w:val="0"/>
          <w:numId w:val="84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Configuring the CORS settings to test the API endpoints</w:t>
      </w:r>
    </w:p>
    <w:p w:rsidR="00000000" w:rsidDel="00000000" w:rsidP="00000000" w:rsidRDefault="00000000" w:rsidRPr="00000000" w14:paraId="000000FC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578100"/>
            <wp:effectExtent b="0" l="0" r="0" t="0"/>
            <wp:docPr id="1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numPr>
          <w:ilvl w:val="0"/>
          <w:numId w:val="72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Testing the health lamda function using the API</w:t>
      </w:r>
    </w:p>
    <w:p w:rsidR="00000000" w:rsidDel="00000000" w:rsidP="00000000" w:rsidRDefault="00000000" w:rsidRPr="00000000" w14:paraId="000000FE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825500"/>
            <wp:effectExtent b="0" l="0" r="0" t="0"/>
            <wp:docPr id="126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numPr>
          <w:ilvl w:val="0"/>
          <w:numId w:val="17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Testing the ticket lambda functions using the API</w:t>
      </w:r>
    </w:p>
    <w:p w:rsidR="00000000" w:rsidDel="00000000" w:rsidP="00000000" w:rsidRDefault="00000000" w:rsidRPr="00000000" w14:paraId="00000100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1092200"/>
            <wp:effectExtent b="0" l="0" r="0" t="0"/>
            <wp:docPr id="119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2d3b45"/>
          <w:rtl w:val="0"/>
        </w:rPr>
        <w:t xml:space="preserve">Step 3:</w:t>
      </w:r>
      <w:r w:rsidDel="00000000" w:rsidR="00000000" w:rsidRPr="00000000">
        <w:rPr>
          <w:color w:val="2d3b45"/>
          <w:rtl w:val="0"/>
        </w:rPr>
        <w:t xml:space="preserve"> Build a UI layer </w:t>
      </w:r>
    </w:p>
    <w:p w:rsidR="00000000" w:rsidDel="00000000" w:rsidP="00000000" w:rsidRDefault="00000000" w:rsidRPr="00000000" w14:paraId="00000101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  <w:rtl w:val="0"/>
        </w:rPr>
        <w:t xml:space="preserve">Building the UI layer to expose this functionality to the users by deploying in the primary region i.e., US East (N. Virginia)</w:t>
      </w:r>
    </w:p>
    <w:p w:rsidR="00000000" w:rsidDel="00000000" w:rsidP="00000000" w:rsidRDefault="00000000" w:rsidRPr="00000000" w14:paraId="00000102">
      <w:pPr>
        <w:numPr>
          <w:ilvl w:val="0"/>
          <w:numId w:val="93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Creating user pool on Amazon Cognito</w:t>
      </w:r>
    </w:p>
    <w:p w:rsidR="00000000" w:rsidDel="00000000" w:rsidP="00000000" w:rsidRDefault="00000000" w:rsidRPr="00000000" w14:paraId="00000103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667000"/>
            <wp:effectExtent b="0" l="0" r="0" t="0"/>
            <wp:docPr id="5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numPr>
          <w:ilvl w:val="0"/>
          <w:numId w:val="73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In Cloud9, navigate to the 2_UI folder </w:t>
      </w:r>
    </w:p>
    <w:p w:rsidR="00000000" w:rsidDel="00000000" w:rsidP="00000000" w:rsidRDefault="00000000" w:rsidRPr="00000000" w14:paraId="00000105">
      <w:pPr>
        <w:shd w:fill="ffffff" w:val="clear"/>
        <w:spacing w:after="180" w:before="180" w:lineRule="auto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469900"/>
            <wp:effectExtent b="0" l="0" r="0" t="0"/>
            <wp:docPr id="136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numPr>
          <w:ilvl w:val="0"/>
          <w:numId w:val="73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Using Cloudformation deploy CLI command to deploy the template using Cloud9</w:t>
      </w:r>
    </w:p>
    <w:p w:rsidR="00000000" w:rsidDel="00000000" w:rsidP="00000000" w:rsidRDefault="00000000" w:rsidRPr="00000000" w14:paraId="00000107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1346200"/>
            <wp:effectExtent b="0" l="0" r="0" t="0"/>
            <wp:docPr id="71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numPr>
          <w:ilvl w:val="0"/>
          <w:numId w:val="15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Successfully created the resources (website bucket and Cognito Identity pool) from template: web-ui-stack.yaml</w:t>
      </w:r>
    </w:p>
    <w:p w:rsidR="00000000" w:rsidDel="00000000" w:rsidP="00000000" w:rsidRDefault="00000000" w:rsidRPr="00000000" w14:paraId="00000109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400300"/>
            <wp:effectExtent b="0" l="0" r="0" t="0"/>
            <wp:docPr id="2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numPr>
          <w:ilvl w:val="0"/>
          <w:numId w:val="123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Successfully created Cognito identity pool</w:t>
      </w:r>
    </w:p>
    <w:p w:rsidR="00000000" w:rsidDel="00000000" w:rsidP="00000000" w:rsidRDefault="00000000" w:rsidRPr="00000000" w14:paraId="0000010B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1536700"/>
            <wp:effectExtent b="0" l="0" r="0" t="0"/>
            <wp:docPr id="114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numPr>
          <w:ilvl w:val="0"/>
          <w:numId w:val="71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1f2328"/>
          <w:sz w:val="24"/>
          <w:szCs w:val="24"/>
          <w:highlight w:val="white"/>
          <w:rtl w:val="0"/>
        </w:rPr>
        <w:t xml:space="preserve">creating a Cloudfront distribution for the S3 bucket that we created above</w:t>
      </w:r>
    </w:p>
    <w:p w:rsidR="00000000" w:rsidDel="00000000" w:rsidP="00000000" w:rsidRDefault="00000000" w:rsidRPr="00000000" w14:paraId="0000010D">
      <w:pPr>
        <w:shd w:fill="ffffff" w:val="clear"/>
        <w:spacing w:after="180" w:before="180" w:lineRule="auto"/>
        <w:ind w:left="0" w:firstLine="0"/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color w:val="1f2328"/>
          <w:sz w:val="24"/>
          <w:szCs w:val="24"/>
          <w:highlight w:val="white"/>
        </w:rPr>
        <w:drawing>
          <wp:inline distB="114300" distT="114300" distL="114300" distR="114300">
            <wp:extent cx="5943600" cy="1409700"/>
            <wp:effectExtent b="0" l="0" r="0" t="0"/>
            <wp:docPr id="3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numPr>
          <w:ilvl w:val="0"/>
          <w:numId w:val="108"/>
        </w:numPr>
        <w:shd w:fill="ffffff" w:val="clear"/>
        <w:spacing w:after="180" w:before="180" w:lineRule="auto"/>
        <w:ind w:left="720" w:hanging="360"/>
        <w:rPr>
          <w:color w:val="1f2328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1f2328"/>
          <w:sz w:val="24"/>
          <w:szCs w:val="24"/>
          <w:highlight w:val="white"/>
          <w:rtl w:val="0"/>
        </w:rPr>
        <w:t xml:space="preserve">Successfully created the cloudfront distribution for S3 bucket</w:t>
      </w:r>
    </w:p>
    <w:p w:rsidR="00000000" w:rsidDel="00000000" w:rsidP="00000000" w:rsidRDefault="00000000" w:rsidRPr="00000000" w14:paraId="0000010F">
      <w:pPr>
        <w:shd w:fill="ffffff" w:val="clear"/>
        <w:spacing w:after="180" w:before="180" w:lineRule="auto"/>
        <w:ind w:left="0" w:firstLine="0"/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color w:val="1f2328"/>
          <w:sz w:val="24"/>
          <w:szCs w:val="24"/>
          <w:highlight w:val="white"/>
        </w:rPr>
        <w:drawing>
          <wp:inline distB="114300" distT="114300" distL="114300" distR="114300">
            <wp:extent cx="5943600" cy="2781300"/>
            <wp:effectExtent b="0" l="0" r="0" t="0"/>
            <wp:docPr id="81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numPr>
          <w:ilvl w:val="0"/>
          <w:numId w:val="108"/>
        </w:numPr>
        <w:shd w:fill="ffffff" w:val="clear"/>
        <w:spacing w:after="180" w:before="180" w:lineRule="auto"/>
        <w:ind w:left="720" w:hanging="360"/>
        <w:rPr>
          <w:color w:val="1f2328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1f2328"/>
          <w:sz w:val="24"/>
          <w:szCs w:val="24"/>
          <w:highlight w:val="white"/>
          <w:rtl w:val="0"/>
        </w:rPr>
        <w:t xml:space="preserve">Creating facebook developer account</w:t>
      </w:r>
    </w:p>
    <w:p w:rsidR="00000000" w:rsidDel="00000000" w:rsidP="00000000" w:rsidRDefault="00000000" w:rsidRPr="00000000" w14:paraId="00000111">
      <w:pPr>
        <w:shd w:fill="ffffff" w:val="clear"/>
        <w:spacing w:after="180" w:before="180" w:lineRule="auto"/>
        <w:ind w:left="0" w:firstLine="0"/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color w:val="1f2328"/>
          <w:sz w:val="24"/>
          <w:szCs w:val="24"/>
          <w:highlight w:val="white"/>
        </w:rPr>
        <w:drawing>
          <wp:inline distB="114300" distT="114300" distL="114300" distR="114300">
            <wp:extent cx="5943600" cy="1358900"/>
            <wp:effectExtent b="0" l="0" r="0" t="0"/>
            <wp:docPr id="72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numPr>
          <w:ilvl w:val="0"/>
          <w:numId w:val="108"/>
        </w:numPr>
        <w:shd w:fill="ffffff" w:val="clear"/>
        <w:spacing w:after="180" w:before="180" w:lineRule="auto"/>
        <w:ind w:left="720" w:hanging="360"/>
        <w:rPr>
          <w:color w:val="1f2328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1f2328"/>
          <w:sz w:val="24"/>
          <w:szCs w:val="24"/>
          <w:highlight w:val="white"/>
          <w:rtl w:val="0"/>
        </w:rPr>
        <w:t xml:space="preserve">Successfully created Facebook developer account to create apps</w:t>
      </w:r>
    </w:p>
    <w:p w:rsidR="00000000" w:rsidDel="00000000" w:rsidP="00000000" w:rsidRDefault="00000000" w:rsidRPr="00000000" w14:paraId="00000113">
      <w:pPr>
        <w:shd w:fill="ffffff" w:val="clear"/>
        <w:spacing w:after="180" w:before="180" w:lineRule="auto"/>
        <w:ind w:left="0" w:firstLine="0"/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color w:val="1f2328"/>
          <w:sz w:val="24"/>
          <w:szCs w:val="24"/>
          <w:highlight w:val="white"/>
        </w:rPr>
        <w:drawing>
          <wp:inline distB="114300" distT="114300" distL="114300" distR="114300">
            <wp:extent cx="5943600" cy="2374900"/>
            <wp:effectExtent b="0" l="0" r="0" t="0"/>
            <wp:docPr id="164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numPr>
          <w:ilvl w:val="0"/>
          <w:numId w:val="108"/>
        </w:numPr>
        <w:shd w:fill="ffffff" w:val="clear"/>
        <w:spacing w:after="180" w:before="180" w:lineRule="auto"/>
        <w:ind w:left="720" w:hanging="360"/>
        <w:rPr>
          <w:color w:val="1f2328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1f2328"/>
          <w:sz w:val="24"/>
          <w:szCs w:val="24"/>
          <w:highlight w:val="white"/>
          <w:rtl w:val="0"/>
        </w:rPr>
        <w:t xml:space="preserve">Choosing the option to let people login to the app using thor facebook account</w:t>
      </w:r>
    </w:p>
    <w:p w:rsidR="00000000" w:rsidDel="00000000" w:rsidP="00000000" w:rsidRDefault="00000000" w:rsidRPr="00000000" w14:paraId="00000115">
      <w:pPr>
        <w:shd w:fill="ffffff" w:val="clear"/>
        <w:spacing w:after="180" w:before="180" w:lineRule="auto"/>
        <w:ind w:left="0" w:firstLine="0"/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color w:val="1f2328"/>
          <w:sz w:val="24"/>
          <w:szCs w:val="24"/>
          <w:highlight w:val="white"/>
        </w:rPr>
        <w:drawing>
          <wp:inline distB="114300" distT="114300" distL="114300" distR="114300">
            <wp:extent cx="5943600" cy="3822700"/>
            <wp:effectExtent b="0" l="0" r="0" t="0"/>
            <wp:docPr id="154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numPr>
          <w:ilvl w:val="0"/>
          <w:numId w:val="108"/>
        </w:numPr>
        <w:shd w:fill="ffffff" w:val="clear"/>
        <w:spacing w:after="180" w:before="180" w:lineRule="auto"/>
        <w:ind w:left="720" w:hanging="360"/>
        <w:rPr>
          <w:color w:val="1f2328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1f2328"/>
          <w:sz w:val="24"/>
          <w:szCs w:val="24"/>
          <w:highlight w:val="white"/>
          <w:rtl w:val="0"/>
        </w:rPr>
        <w:t xml:space="preserve">Creating the Facebook developer app called UnchartedApp</w:t>
      </w:r>
    </w:p>
    <w:p w:rsidR="00000000" w:rsidDel="00000000" w:rsidP="00000000" w:rsidRDefault="00000000" w:rsidRPr="00000000" w14:paraId="00000117">
      <w:pPr>
        <w:shd w:fill="ffffff" w:val="clear"/>
        <w:spacing w:after="180" w:before="180" w:lineRule="auto"/>
        <w:ind w:left="0" w:firstLine="0"/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color w:val="1f2328"/>
          <w:sz w:val="24"/>
          <w:szCs w:val="24"/>
          <w:highlight w:val="white"/>
        </w:rPr>
        <w:drawing>
          <wp:inline distB="114300" distT="114300" distL="114300" distR="114300">
            <wp:extent cx="5943600" cy="1727200"/>
            <wp:effectExtent b="0" l="0" r="0" t="0"/>
            <wp:docPr id="151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numPr>
          <w:ilvl w:val="0"/>
          <w:numId w:val="91"/>
        </w:numPr>
        <w:shd w:fill="ffffff" w:val="clear"/>
        <w:spacing w:after="180" w:before="180" w:lineRule="auto"/>
        <w:ind w:left="720" w:hanging="360"/>
        <w:rPr>
          <w:color w:val="1f2328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1f2328"/>
          <w:sz w:val="24"/>
          <w:szCs w:val="24"/>
          <w:highlight w:val="white"/>
          <w:rtl w:val="0"/>
        </w:rPr>
        <w:t xml:space="preserve">Configuring details like app name, and app contact email</w:t>
      </w:r>
    </w:p>
    <w:p w:rsidR="00000000" w:rsidDel="00000000" w:rsidP="00000000" w:rsidRDefault="00000000" w:rsidRPr="00000000" w14:paraId="00000119">
      <w:pPr>
        <w:shd w:fill="ffffff" w:val="clear"/>
        <w:spacing w:after="180" w:before="180" w:lineRule="auto"/>
        <w:ind w:left="0" w:firstLine="0"/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color w:val="1f2328"/>
          <w:sz w:val="24"/>
          <w:szCs w:val="24"/>
          <w:highlight w:val="white"/>
        </w:rPr>
        <w:drawing>
          <wp:inline distB="114300" distT="114300" distL="114300" distR="114300">
            <wp:extent cx="5943600" cy="1955800"/>
            <wp:effectExtent b="0" l="0" r="0" t="0"/>
            <wp:docPr id="130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numPr>
          <w:ilvl w:val="0"/>
          <w:numId w:val="114"/>
        </w:numPr>
        <w:shd w:fill="ffffff" w:val="clear"/>
        <w:spacing w:after="180" w:before="180" w:lineRule="auto"/>
        <w:ind w:left="720" w:hanging="360"/>
        <w:rPr>
          <w:color w:val="1f2328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1f2328"/>
          <w:sz w:val="24"/>
          <w:szCs w:val="24"/>
          <w:highlight w:val="white"/>
          <w:rtl w:val="0"/>
        </w:rPr>
        <w:t xml:space="preserve">Successfully created the app using facebook developer account</w:t>
      </w:r>
    </w:p>
    <w:p w:rsidR="00000000" w:rsidDel="00000000" w:rsidP="00000000" w:rsidRDefault="00000000" w:rsidRPr="00000000" w14:paraId="0000011B">
      <w:pPr>
        <w:shd w:fill="ffffff" w:val="clear"/>
        <w:spacing w:after="180" w:before="180" w:lineRule="auto"/>
        <w:ind w:left="0" w:firstLine="0"/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color w:val="1f2328"/>
          <w:sz w:val="24"/>
          <w:szCs w:val="24"/>
          <w:highlight w:val="white"/>
        </w:rPr>
        <w:drawing>
          <wp:inline distB="114300" distT="114300" distL="114300" distR="114300">
            <wp:extent cx="5943600" cy="2781300"/>
            <wp:effectExtent b="0" l="0" r="0" t="0"/>
            <wp:docPr id="80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numPr>
          <w:ilvl w:val="0"/>
          <w:numId w:val="49"/>
        </w:numPr>
        <w:shd w:fill="ffffff" w:val="clear"/>
        <w:spacing w:after="180" w:before="180" w:lineRule="auto"/>
        <w:ind w:left="720" w:hanging="360"/>
        <w:rPr>
          <w:color w:val="1f2328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1f2328"/>
          <w:sz w:val="24"/>
          <w:szCs w:val="24"/>
          <w:highlight w:val="white"/>
          <w:rtl w:val="0"/>
        </w:rPr>
        <w:t xml:space="preserve">Selecting App settings-&gt;Basic to see the app details</w:t>
      </w:r>
    </w:p>
    <w:p w:rsidR="00000000" w:rsidDel="00000000" w:rsidP="00000000" w:rsidRDefault="00000000" w:rsidRPr="00000000" w14:paraId="0000011D">
      <w:pPr>
        <w:shd w:fill="ffffff" w:val="clear"/>
        <w:spacing w:after="180" w:before="180" w:lineRule="auto"/>
        <w:ind w:left="0" w:firstLine="0"/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color w:val="1f2328"/>
          <w:sz w:val="24"/>
          <w:szCs w:val="24"/>
          <w:highlight w:val="white"/>
        </w:rPr>
        <w:drawing>
          <wp:inline distB="114300" distT="114300" distL="114300" distR="114300">
            <wp:extent cx="5943600" cy="2413000"/>
            <wp:effectExtent b="0" l="0" r="0" t="0"/>
            <wp:docPr id="4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numPr>
          <w:ilvl w:val="0"/>
          <w:numId w:val="46"/>
        </w:numPr>
        <w:shd w:fill="ffffff" w:val="clear"/>
        <w:spacing w:after="180" w:before="180" w:lineRule="auto"/>
        <w:ind w:left="720" w:hanging="360"/>
        <w:rPr>
          <w:color w:val="1f2328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1f2328"/>
          <w:sz w:val="24"/>
          <w:szCs w:val="24"/>
          <w:highlight w:val="white"/>
          <w:rtl w:val="0"/>
        </w:rPr>
        <w:t xml:space="preserve">Adding the new platform in the basic section and choosing website as the platform </w:t>
      </w:r>
    </w:p>
    <w:p w:rsidR="00000000" w:rsidDel="00000000" w:rsidP="00000000" w:rsidRDefault="00000000" w:rsidRPr="00000000" w14:paraId="0000011F">
      <w:pPr>
        <w:shd w:fill="ffffff" w:val="clear"/>
        <w:spacing w:after="180" w:before="180" w:lineRule="auto"/>
        <w:ind w:left="0" w:firstLine="0"/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color w:val="1f2328"/>
          <w:sz w:val="24"/>
          <w:szCs w:val="24"/>
          <w:highlight w:val="white"/>
        </w:rPr>
        <w:drawing>
          <wp:inline distB="114300" distT="114300" distL="114300" distR="114300">
            <wp:extent cx="5943600" cy="2997200"/>
            <wp:effectExtent b="0" l="0" r="0" t="0"/>
            <wp:docPr id="96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numPr>
          <w:ilvl w:val="0"/>
          <w:numId w:val="20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Getting the Cloudfront URL from CloudFront portal</w:t>
      </w:r>
    </w:p>
    <w:p w:rsidR="00000000" w:rsidDel="00000000" w:rsidP="00000000" w:rsidRDefault="00000000" w:rsidRPr="00000000" w14:paraId="00000121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540000"/>
            <wp:effectExtent b="0" l="0" r="0" t="0"/>
            <wp:docPr id="86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numPr>
          <w:ilvl w:val="0"/>
          <w:numId w:val="52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Adding the above URL to the facebook app</w:t>
      </w:r>
    </w:p>
    <w:p w:rsidR="00000000" w:rsidDel="00000000" w:rsidP="00000000" w:rsidRDefault="00000000" w:rsidRPr="00000000" w14:paraId="00000123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1485900"/>
            <wp:effectExtent b="0" l="0" r="0" t="0"/>
            <wp:docPr id="76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numPr>
          <w:ilvl w:val="0"/>
          <w:numId w:val="11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Configuring the Cognos identity pool by adding an identity provider (Cognos-&gt;User access)</w:t>
      </w:r>
    </w:p>
    <w:p w:rsidR="00000000" w:rsidDel="00000000" w:rsidP="00000000" w:rsidRDefault="00000000" w:rsidRPr="00000000" w14:paraId="00000125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832100"/>
            <wp:effectExtent b="0" l="0" r="0" t="0"/>
            <wp:docPr id="106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numPr>
          <w:ilvl w:val="0"/>
          <w:numId w:val="39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Adding the identity provider as Facebook</w:t>
      </w:r>
    </w:p>
    <w:p w:rsidR="00000000" w:rsidDel="00000000" w:rsidP="00000000" w:rsidRDefault="00000000" w:rsidRPr="00000000" w14:paraId="00000127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3416300"/>
            <wp:effectExtent b="0" l="0" r="0" t="0"/>
            <wp:docPr id="159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numPr>
          <w:ilvl w:val="0"/>
          <w:numId w:val="12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Set up Facebook federation with the created identity pool</w:t>
      </w:r>
    </w:p>
    <w:p w:rsidR="00000000" w:rsidDel="00000000" w:rsidP="00000000" w:rsidRDefault="00000000" w:rsidRPr="00000000" w14:paraId="00000129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4064000"/>
            <wp:effectExtent b="0" l="0" r="0" t="0"/>
            <wp:docPr id="4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numPr>
          <w:ilvl w:val="0"/>
          <w:numId w:val="4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Successfully added facebook as identity provider</w:t>
      </w:r>
    </w:p>
    <w:p w:rsidR="00000000" w:rsidDel="00000000" w:rsidP="00000000" w:rsidRDefault="00000000" w:rsidRPr="00000000" w14:paraId="0000012B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4892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numPr>
          <w:ilvl w:val="0"/>
          <w:numId w:val="9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Adding the region, cognitoIdentityPoolId,facebookAppId, and ticketAPI URL to the environment.ts file under 2_UI/src/environments folder</w:t>
      </w:r>
    </w:p>
    <w:p w:rsidR="00000000" w:rsidDel="00000000" w:rsidP="00000000" w:rsidRDefault="00000000" w:rsidRPr="00000000" w14:paraId="0000012D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30099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numPr>
          <w:ilvl w:val="0"/>
          <w:numId w:val="54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 Building Angular project by making 2_UI as the current directory and running npm install command to install npm package and then run npm run build command</w:t>
      </w:r>
    </w:p>
    <w:p w:rsidR="00000000" w:rsidDel="00000000" w:rsidP="00000000" w:rsidRDefault="00000000" w:rsidRPr="00000000" w14:paraId="0000012F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584200"/>
            <wp:effectExtent b="0" l="0" r="0" t="0"/>
            <wp:docPr id="5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489200"/>
            <wp:effectExtent b="0" l="0" r="0" t="0"/>
            <wp:docPr id="142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numPr>
          <w:ilvl w:val="0"/>
          <w:numId w:val="56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Building the above project created dist/ folder with all the components of the compiled application</w:t>
      </w:r>
    </w:p>
    <w:p w:rsidR="00000000" w:rsidDel="00000000" w:rsidP="00000000" w:rsidRDefault="00000000" w:rsidRPr="00000000" w14:paraId="00000132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3441700"/>
            <wp:effectExtent b="0" l="0" r="0" t="0"/>
            <wp:docPr id="90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numPr>
          <w:ilvl w:val="0"/>
          <w:numId w:val="10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 Uploading the UI components to the S3 bucket</w:t>
      </w:r>
    </w:p>
    <w:p w:rsidR="00000000" w:rsidDel="00000000" w:rsidP="00000000" w:rsidRDefault="00000000" w:rsidRPr="00000000" w14:paraId="00000134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1079500"/>
            <wp:effectExtent b="0" l="0" r="0" t="0"/>
            <wp:docPr id="92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numPr>
          <w:ilvl w:val="0"/>
          <w:numId w:val="116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Updating the App domain field and Privacy Policy URL in the Facebook app with the Cloudfront URL and choosing category as Education</w:t>
      </w:r>
    </w:p>
    <w:p w:rsidR="00000000" w:rsidDel="00000000" w:rsidP="00000000" w:rsidRDefault="00000000" w:rsidRPr="00000000" w14:paraId="00000136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3340100"/>
            <wp:effectExtent b="0" l="0" r="0" t="0"/>
            <wp:docPr id="180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numPr>
          <w:ilvl w:val="0"/>
          <w:numId w:val="104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Successfully deployed a UI for users on S3</w:t>
      </w:r>
    </w:p>
    <w:p w:rsidR="00000000" w:rsidDel="00000000" w:rsidP="00000000" w:rsidRDefault="00000000" w:rsidRPr="00000000" w14:paraId="00000138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1651000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hd w:fill="ffffff" w:val="clear"/>
        <w:spacing w:after="180" w:before="180" w:lineRule="auto"/>
        <w:rPr>
          <w:color w:val="2d3b45"/>
        </w:rPr>
      </w:pPr>
      <w:r w:rsidDel="00000000" w:rsidR="00000000" w:rsidRPr="00000000">
        <w:rPr>
          <w:color w:val="2d3b45"/>
          <w:rtl w:val="0"/>
        </w:rPr>
        <w:t xml:space="preserve">4. Replicate to a second region </w:t>
      </w:r>
    </w:p>
    <w:p w:rsidR="00000000" w:rsidDel="00000000" w:rsidP="00000000" w:rsidRDefault="00000000" w:rsidRPr="00000000" w14:paraId="0000013A">
      <w:pPr>
        <w:numPr>
          <w:ilvl w:val="0"/>
          <w:numId w:val="85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Creating Amazon Route 53 for handling fail-over</w:t>
      </w:r>
    </w:p>
    <w:p w:rsidR="00000000" w:rsidDel="00000000" w:rsidP="00000000" w:rsidRDefault="00000000" w:rsidRPr="00000000" w14:paraId="0000013B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527300"/>
            <wp:effectExtent b="0" l="0" r="0" t="0"/>
            <wp:docPr id="109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numPr>
          <w:ilvl w:val="0"/>
          <w:numId w:val="82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Purchasing a domain name in Route53</w:t>
      </w:r>
    </w:p>
    <w:p w:rsidR="00000000" w:rsidDel="00000000" w:rsidP="00000000" w:rsidRDefault="00000000" w:rsidRPr="00000000" w14:paraId="0000013D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679700"/>
            <wp:effectExtent b="0" l="0" r="0" t="0"/>
            <wp:docPr id="2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numPr>
          <w:ilvl w:val="0"/>
          <w:numId w:val="3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Registering with contact information</w:t>
      </w:r>
    </w:p>
    <w:p w:rsidR="00000000" w:rsidDel="00000000" w:rsidP="00000000" w:rsidRDefault="00000000" w:rsidRPr="00000000" w14:paraId="0000013F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1676400"/>
            <wp:effectExtent b="0" l="0" r="0" t="0"/>
            <wp:docPr id="3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numPr>
          <w:ilvl w:val="0"/>
          <w:numId w:val="1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Creating the new domain in Route53</w:t>
      </w:r>
    </w:p>
    <w:p w:rsidR="00000000" w:rsidDel="00000000" w:rsidP="00000000" w:rsidRDefault="00000000" w:rsidRPr="00000000" w14:paraId="00000141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286000"/>
            <wp:effectExtent b="0" l="0" r="0" t="0"/>
            <wp:docPr id="74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numPr>
          <w:ilvl w:val="0"/>
          <w:numId w:val="1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Using AWS Certificate Manager for </w:t>
      </w:r>
      <w:r w:rsidDel="00000000" w:rsidR="00000000" w:rsidRPr="00000000">
        <w:rPr>
          <w:color w:val="1f2328"/>
          <w:sz w:val="24"/>
          <w:szCs w:val="24"/>
          <w:highlight w:val="white"/>
          <w:rtl w:val="0"/>
        </w:rPr>
        <w:t xml:space="preserve">SSL certificate in order to configure our domain name with API Gateway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768600"/>
            <wp:effectExtent b="0" l="0" r="0" t="0"/>
            <wp:docPr id="128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numPr>
          <w:ilvl w:val="0"/>
          <w:numId w:val="97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Creating the SSL certificate for the domain</w:t>
      </w:r>
    </w:p>
    <w:p w:rsidR="00000000" w:rsidDel="00000000" w:rsidP="00000000" w:rsidRDefault="00000000" w:rsidRPr="00000000" w14:paraId="00000145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794000"/>
            <wp:effectExtent b="0" l="0" r="0" t="0"/>
            <wp:docPr id="47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numPr>
          <w:ilvl w:val="0"/>
          <w:numId w:val="83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Successfully created the certificate and creating records in Route 53</w:t>
      </w:r>
    </w:p>
    <w:p w:rsidR="00000000" w:rsidDel="00000000" w:rsidP="00000000" w:rsidRDefault="00000000" w:rsidRPr="00000000" w14:paraId="00000147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667000"/>
            <wp:effectExtent b="0" l="0" r="0" t="0"/>
            <wp:docPr id="3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numPr>
          <w:ilvl w:val="0"/>
          <w:numId w:val="107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Changing the TTL to 60 sec on Route 53 for this cmake value from the SSL certificate</w:t>
      </w:r>
    </w:p>
    <w:p w:rsidR="00000000" w:rsidDel="00000000" w:rsidP="00000000" w:rsidRDefault="00000000" w:rsidRPr="00000000" w14:paraId="00000149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527300"/>
            <wp:effectExtent b="0" l="0" r="0" t="0"/>
            <wp:docPr id="173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numPr>
          <w:ilvl w:val="0"/>
          <w:numId w:val="6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Creating a new certificate in Singapore region</w:t>
      </w:r>
    </w:p>
    <w:p w:rsidR="00000000" w:rsidDel="00000000" w:rsidP="00000000" w:rsidRDefault="00000000" w:rsidRPr="00000000" w14:paraId="0000014B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743200"/>
            <wp:effectExtent b="0" l="0" r="0" t="0"/>
            <wp:docPr id="4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numPr>
          <w:ilvl w:val="0"/>
          <w:numId w:val="37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Providing the domain name and choosing DNS validation for the SSL certificate creation</w:t>
      </w:r>
    </w:p>
    <w:p w:rsidR="00000000" w:rsidDel="00000000" w:rsidP="00000000" w:rsidRDefault="00000000" w:rsidRPr="00000000" w14:paraId="0000014D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552700"/>
            <wp:effectExtent b="0" l="0" r="0" t="0"/>
            <wp:docPr id="137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numPr>
          <w:ilvl w:val="0"/>
          <w:numId w:val="24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Successfully created the SSL certificate in singapore region and adding it to Route 53</w:t>
      </w:r>
    </w:p>
    <w:p w:rsidR="00000000" w:rsidDel="00000000" w:rsidP="00000000" w:rsidRDefault="00000000" w:rsidRPr="00000000" w14:paraId="0000014F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768600"/>
            <wp:effectExtent b="0" l="0" r="0" t="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numPr>
          <w:ilvl w:val="0"/>
          <w:numId w:val="109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Successfully added the certificate to Route 53 and the status is issued</w:t>
      </w:r>
    </w:p>
    <w:p w:rsidR="00000000" w:rsidDel="00000000" w:rsidP="00000000" w:rsidRDefault="00000000" w:rsidRPr="00000000" w14:paraId="00000151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654300"/>
            <wp:effectExtent b="0" l="0" r="0" t="0"/>
            <wp:docPr id="122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numPr>
          <w:ilvl w:val="0"/>
          <w:numId w:val="43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Creating a custom domain name in AWS API Gateway in singapore region</w:t>
      </w:r>
    </w:p>
    <w:p w:rsidR="00000000" w:rsidDel="00000000" w:rsidP="00000000" w:rsidRDefault="00000000" w:rsidRPr="00000000" w14:paraId="00000153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1549400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numPr>
          <w:ilvl w:val="0"/>
          <w:numId w:val="26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Configuring the custom domain in singapore region with the SSL certificate and regional endpoint</w:t>
      </w:r>
    </w:p>
    <w:p w:rsidR="00000000" w:rsidDel="00000000" w:rsidP="00000000" w:rsidRDefault="00000000" w:rsidRPr="00000000" w14:paraId="00000155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806700"/>
            <wp:effectExtent b="0" l="0" r="0" t="0"/>
            <wp:docPr id="115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numPr>
          <w:ilvl w:val="0"/>
          <w:numId w:val="58"/>
        </w:numPr>
        <w:shd w:fill="ffffff" w:val="clear"/>
        <w:spacing w:after="180" w:before="180" w:lineRule="auto"/>
        <w:ind w:left="720" w:hanging="360"/>
        <w:rPr>
          <w:color w:val="2d3b45"/>
        </w:rPr>
      </w:pPr>
      <w:r w:rsidDel="00000000" w:rsidR="00000000" w:rsidRPr="00000000">
        <w:rPr>
          <w:color w:val="2d3b45"/>
          <w:rtl w:val="0"/>
        </w:rPr>
        <w:t xml:space="preserve">Configuring the region specific custom domain in singapore region with the SSL certificate and regional endpoint</w:t>
      </w:r>
    </w:p>
    <w:p w:rsidR="00000000" w:rsidDel="00000000" w:rsidP="00000000" w:rsidRDefault="00000000" w:rsidRPr="00000000" w14:paraId="00000157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768600"/>
            <wp:effectExtent b="0" l="0" r="0" t="0"/>
            <wp:docPr id="162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numPr>
          <w:ilvl w:val="0"/>
          <w:numId w:val="13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 Successfully created the custom domain names</w:t>
      </w:r>
    </w:p>
    <w:p w:rsidR="00000000" w:rsidDel="00000000" w:rsidP="00000000" w:rsidRDefault="00000000" w:rsidRPr="00000000" w14:paraId="00000159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590800"/>
            <wp:effectExtent b="0" l="0" r="0" t="0"/>
            <wp:docPr id="104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717800"/>
            <wp:effectExtent b="0" l="0" r="0" t="0"/>
            <wp:docPr id="4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numPr>
          <w:ilvl w:val="0"/>
          <w:numId w:val="111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Similarly created the 2 custom domain names in N. Virginia region</w:t>
      </w:r>
    </w:p>
    <w:p w:rsidR="00000000" w:rsidDel="00000000" w:rsidP="00000000" w:rsidRDefault="00000000" w:rsidRPr="00000000" w14:paraId="0000015C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425700"/>
            <wp:effectExtent b="0" l="0" r="0" t="0"/>
            <wp:docPr id="5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641600"/>
            <wp:effectExtent b="0" l="0" r="0" t="0"/>
            <wp:docPr id="87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numPr>
          <w:ilvl w:val="0"/>
          <w:numId w:val="121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In route 53, creating a new record under the hosted zones and our domain to link to the created custom domain in API gateway for n-virginia region</w:t>
      </w:r>
    </w:p>
    <w:p w:rsidR="00000000" w:rsidDel="00000000" w:rsidP="00000000" w:rsidRDefault="00000000" w:rsidRPr="00000000" w14:paraId="0000015F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3276600"/>
            <wp:effectExtent b="0" l="0" r="0" t="0"/>
            <wp:docPr id="176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numPr>
          <w:ilvl w:val="0"/>
          <w:numId w:val="33"/>
        </w:numPr>
        <w:shd w:fill="ffffff" w:val="clear"/>
        <w:spacing w:after="180" w:before="180" w:lineRule="auto"/>
        <w:ind w:left="720" w:hanging="360"/>
        <w:rPr>
          <w:color w:val="2d3b45"/>
        </w:rPr>
      </w:pPr>
      <w:r w:rsidDel="00000000" w:rsidR="00000000" w:rsidRPr="00000000">
        <w:rPr>
          <w:color w:val="2d3b45"/>
          <w:rtl w:val="0"/>
        </w:rPr>
        <w:t xml:space="preserve">In route 53, creating a new record under the hosted zones and our domain to link to the created custom domain in API gateway for singapore region</w:t>
      </w:r>
    </w:p>
    <w:p w:rsidR="00000000" w:rsidDel="00000000" w:rsidP="00000000" w:rsidRDefault="00000000" w:rsidRPr="00000000" w14:paraId="00000161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3378200"/>
            <wp:effectExtent b="0" l="0" r="0" t="0"/>
            <wp:docPr id="95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numPr>
          <w:ilvl w:val="0"/>
          <w:numId w:val="5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Testing the url for singapore</w:t>
      </w:r>
    </w:p>
    <w:p w:rsidR="00000000" w:rsidDel="00000000" w:rsidP="00000000" w:rsidRDefault="00000000" w:rsidRPr="00000000" w14:paraId="00000163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850900"/>
            <wp:effectExtent b="0" l="0" r="0" t="0"/>
            <wp:docPr id="4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numPr>
          <w:ilvl w:val="0"/>
          <w:numId w:val="118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Testing the url for n-virginia</w:t>
      </w:r>
    </w:p>
    <w:p w:rsidR="00000000" w:rsidDel="00000000" w:rsidP="00000000" w:rsidRDefault="00000000" w:rsidRPr="00000000" w14:paraId="00000165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825500"/>
            <wp:effectExtent b="0" l="0" r="0" t="0"/>
            <wp:docPr id="2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numPr>
          <w:ilvl w:val="0"/>
          <w:numId w:val="25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Creating health check in route 53 to handle failovers</w:t>
      </w:r>
    </w:p>
    <w:p w:rsidR="00000000" w:rsidDel="00000000" w:rsidP="00000000" w:rsidRDefault="00000000" w:rsidRPr="00000000" w14:paraId="00000167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603500"/>
            <wp:effectExtent b="0" l="0" r="0" t="0"/>
            <wp:docPr id="98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numPr>
          <w:ilvl w:val="0"/>
          <w:numId w:val="67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Configuring the health check for n-virginia-api by providing the domain name with details and setting the request interval to fast and setting the failure threshold to 1</w:t>
      </w:r>
    </w:p>
    <w:p w:rsidR="00000000" w:rsidDel="00000000" w:rsidP="00000000" w:rsidRDefault="00000000" w:rsidRPr="00000000" w14:paraId="00000169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882900"/>
            <wp:effectExtent b="0" l="0" r="0" t="0"/>
            <wp:docPr id="5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numPr>
          <w:ilvl w:val="0"/>
          <w:numId w:val="67"/>
        </w:numPr>
        <w:shd w:fill="ffffff" w:val="clear"/>
        <w:spacing w:after="180" w:before="180" w:lineRule="auto"/>
        <w:ind w:left="720" w:hanging="360"/>
        <w:rPr>
          <w:color w:val="2d3b45"/>
        </w:rPr>
      </w:pPr>
      <w:r w:rsidDel="00000000" w:rsidR="00000000" w:rsidRPr="00000000">
        <w:rPr>
          <w:color w:val="2d3b45"/>
          <w:rtl w:val="0"/>
        </w:rPr>
        <w:t xml:space="preserve">Similarly, configuring the health check for singapore-api by providing the domain name with details and setting the request interval to fast and setting the failure threshold to 1</w:t>
      </w:r>
    </w:p>
    <w:p w:rsidR="00000000" w:rsidDel="00000000" w:rsidP="00000000" w:rsidRDefault="00000000" w:rsidRPr="00000000" w14:paraId="0000016B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705100"/>
            <wp:effectExtent b="0" l="0" r="0" t="0"/>
            <wp:docPr id="58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numPr>
          <w:ilvl w:val="0"/>
          <w:numId w:val="110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N-virginia api is in a healthy state</w:t>
      </w:r>
    </w:p>
    <w:p w:rsidR="00000000" w:rsidDel="00000000" w:rsidP="00000000" w:rsidRDefault="00000000" w:rsidRPr="00000000" w14:paraId="0000016E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1397000"/>
            <wp:effectExtent b="0" l="0" r="0" t="0"/>
            <wp:docPr id="3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numPr>
          <w:ilvl w:val="0"/>
          <w:numId w:val="35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Singapore api is in a healthy state</w:t>
      </w:r>
    </w:p>
    <w:p w:rsidR="00000000" w:rsidDel="00000000" w:rsidP="00000000" w:rsidRDefault="00000000" w:rsidRPr="00000000" w14:paraId="00000170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825500"/>
            <wp:effectExtent b="0" l="0" r="0" t="0"/>
            <wp:docPr id="156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numPr>
          <w:ilvl w:val="0"/>
          <w:numId w:val="125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Configuring a new weighted record in Route 53 for api.domain</w:t>
      </w:r>
    </w:p>
    <w:p w:rsidR="00000000" w:rsidDel="00000000" w:rsidP="00000000" w:rsidRDefault="00000000" w:rsidRPr="00000000" w14:paraId="00000172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3327400"/>
            <wp:effectExtent b="0" l="0" r="0" t="0"/>
            <wp:docPr id="147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numPr>
          <w:ilvl w:val="0"/>
          <w:numId w:val="124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Defining the weighted record in Route 53</w:t>
      </w:r>
    </w:p>
    <w:p w:rsidR="00000000" w:rsidDel="00000000" w:rsidP="00000000" w:rsidRDefault="00000000" w:rsidRPr="00000000" w14:paraId="00000174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67437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numPr>
          <w:ilvl w:val="0"/>
          <w:numId w:val="28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Similarly creating the weighted record for singapore domain</w:t>
      </w:r>
    </w:p>
    <w:p w:rsidR="00000000" w:rsidDel="00000000" w:rsidP="00000000" w:rsidRDefault="00000000" w:rsidRPr="00000000" w14:paraId="00000176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6845300"/>
            <wp:effectExtent b="0" l="0" r="0" t="0"/>
            <wp:docPr id="168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numPr>
          <w:ilvl w:val="0"/>
          <w:numId w:val="66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The api successfully working </w:t>
      </w:r>
    </w:p>
    <w:p w:rsidR="00000000" w:rsidDel="00000000" w:rsidP="00000000" w:rsidRDefault="00000000" w:rsidRPr="00000000" w14:paraId="00000178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977900"/>
            <wp:effectExtent b="0" l="0" r="0" t="0"/>
            <wp:docPr id="175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numPr>
          <w:ilvl w:val="0"/>
          <w:numId w:val="38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Replacing the ticketAPI in the envoronments.ts file in 2_UI folder with the newly created domain</w:t>
      </w:r>
    </w:p>
    <w:p w:rsidR="00000000" w:rsidDel="00000000" w:rsidP="00000000" w:rsidRDefault="00000000" w:rsidRPr="00000000" w14:paraId="0000017A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34290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numPr>
          <w:ilvl w:val="0"/>
          <w:numId w:val="31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Re-building the angular project on Cloud 9 since the above change was made</w:t>
      </w:r>
    </w:p>
    <w:p w:rsidR="00000000" w:rsidDel="00000000" w:rsidP="00000000" w:rsidRDefault="00000000" w:rsidRPr="00000000" w14:paraId="0000017C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019300"/>
            <wp:effectExtent b="0" l="0" r="0" t="0"/>
            <wp:docPr id="85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1092200"/>
            <wp:effectExtent b="0" l="0" r="0" t="0"/>
            <wp:docPr id="186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shd w:fill="ffffff" w:val="clear"/>
        <w:spacing w:after="180" w:before="180" w:lineRule="auto"/>
        <w:rPr>
          <w:color w:val="2d3b45"/>
        </w:rPr>
      </w:pPr>
      <w:r w:rsidDel="00000000" w:rsidR="00000000" w:rsidRPr="00000000">
        <w:rPr>
          <w:b w:val="1"/>
          <w:color w:val="2d3b45"/>
          <w:rtl w:val="0"/>
        </w:rPr>
        <w:t xml:space="preserve">Step 5</w:t>
      </w:r>
      <w:r w:rsidDel="00000000" w:rsidR="00000000" w:rsidRPr="00000000">
        <w:rPr>
          <w:color w:val="2d3b45"/>
          <w:rtl w:val="0"/>
        </w:rPr>
        <w:t xml:space="preserve">. Test failover </w:t>
      </w:r>
    </w:p>
    <w:p w:rsidR="00000000" w:rsidDel="00000000" w:rsidP="00000000" w:rsidRDefault="00000000" w:rsidRPr="00000000" w14:paraId="00000180">
      <w:pPr>
        <w:shd w:fill="ffffff" w:val="clear"/>
        <w:spacing w:after="180" w:before="180" w:lineRule="auto"/>
        <w:rPr>
          <w:color w:val="2d3b45"/>
        </w:rPr>
      </w:pPr>
      <w:r w:rsidDel="00000000" w:rsidR="00000000" w:rsidRPr="00000000">
        <w:rPr>
          <w:color w:val="2d3b45"/>
          <w:rtl w:val="0"/>
        </w:rPr>
        <w:t xml:space="preserve"> For Testing the failover, we need to purposefully break the primary region</w:t>
      </w:r>
    </w:p>
    <w:p w:rsidR="00000000" w:rsidDel="00000000" w:rsidP="00000000" w:rsidRDefault="00000000" w:rsidRPr="00000000" w14:paraId="00000181">
      <w:pPr>
        <w:numPr>
          <w:ilvl w:val="0"/>
          <w:numId w:val="113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Replacing the health lambda function with the TicketPostFunction to break the flow</w:t>
      </w:r>
    </w:p>
    <w:p w:rsidR="00000000" w:rsidDel="00000000" w:rsidP="00000000" w:rsidRDefault="00000000" w:rsidRPr="00000000" w14:paraId="00000182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908300"/>
            <wp:effectExtent b="0" l="0" r="0" t="0"/>
            <wp:docPr id="166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numPr>
          <w:ilvl w:val="0"/>
          <w:numId w:val="115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The api at n-virginia region is no longer healthy</w:t>
      </w:r>
    </w:p>
    <w:p w:rsidR="00000000" w:rsidDel="00000000" w:rsidP="00000000" w:rsidRDefault="00000000" w:rsidRPr="00000000" w14:paraId="00000184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393700"/>
            <wp:effectExtent b="0" l="0" r="0" t="0"/>
            <wp:docPr id="134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numPr>
          <w:ilvl w:val="0"/>
          <w:numId w:val="21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When testing the api prefix of our domain, singapore region is used</w:t>
      </w:r>
    </w:p>
    <w:p w:rsidR="00000000" w:rsidDel="00000000" w:rsidP="00000000" w:rsidRDefault="00000000" w:rsidRPr="00000000" w14:paraId="00000186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1143000"/>
            <wp:effectExtent b="0" l="0" r="0" t="0"/>
            <wp:docPr id="69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numPr>
          <w:ilvl w:val="0"/>
          <w:numId w:val="36"/>
        </w:numPr>
        <w:shd w:fill="ffffff" w:val="clear"/>
        <w:spacing w:after="180" w:before="180" w:lineRule="auto"/>
        <w:ind w:left="720" w:hanging="360"/>
        <w:rPr>
          <w:color w:val="2d3b45"/>
          <w:u w:val="none"/>
        </w:rPr>
      </w:pPr>
      <w:r w:rsidDel="00000000" w:rsidR="00000000" w:rsidRPr="00000000">
        <w:rPr>
          <w:color w:val="2d3b45"/>
          <w:rtl w:val="0"/>
        </w:rPr>
        <w:t xml:space="preserve">After adding the records using the website, the data is populated in the SXRTickets table in DynamoDB</w:t>
      </w:r>
    </w:p>
    <w:p w:rsidR="00000000" w:rsidDel="00000000" w:rsidP="00000000" w:rsidRDefault="00000000" w:rsidRPr="00000000" w14:paraId="00000188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color w:val="2d3b45"/>
        </w:rPr>
        <w:drawing>
          <wp:inline distB="114300" distT="114300" distL="114300" distR="114300">
            <wp:extent cx="5943600" cy="2590800"/>
            <wp:effectExtent b="0" l="0" r="0" t="0"/>
            <wp:docPr id="5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shd w:fill="ffffff" w:val="clear"/>
        <w:spacing w:after="180" w:before="180" w:lineRule="auto"/>
        <w:ind w:left="0" w:firstLine="0"/>
        <w:rPr>
          <w:color w:val="2d3b4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  <w:t xml:space="preserve">GitHub Link: https://github.com/shashikumar1998/BigdataMultiRegionApplication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  <w:num w:numId="81">
    <w:abstractNumId w:val="81"/>
  </w:num>
  <w:num w:numId="82">
    <w:abstractNumId w:val="82"/>
  </w:num>
  <w:num w:numId="83">
    <w:abstractNumId w:val="83"/>
  </w:num>
  <w:num w:numId="84">
    <w:abstractNumId w:val="84"/>
  </w:num>
  <w:num w:numId="85">
    <w:abstractNumId w:val="85"/>
  </w:num>
  <w:num w:numId="86">
    <w:abstractNumId w:val="86"/>
  </w:num>
  <w:num w:numId="87">
    <w:abstractNumId w:val="87"/>
  </w:num>
  <w:num w:numId="88">
    <w:abstractNumId w:val="88"/>
  </w:num>
  <w:num w:numId="89">
    <w:abstractNumId w:val="89"/>
  </w:num>
  <w:num w:numId="90">
    <w:abstractNumId w:val="90"/>
  </w:num>
  <w:num w:numId="91">
    <w:abstractNumId w:val="91"/>
  </w:num>
  <w:num w:numId="92">
    <w:abstractNumId w:val="92"/>
  </w:num>
  <w:num w:numId="93">
    <w:abstractNumId w:val="93"/>
  </w:num>
  <w:num w:numId="94">
    <w:abstractNumId w:val="94"/>
  </w:num>
  <w:num w:numId="95">
    <w:abstractNumId w:val="95"/>
  </w:num>
  <w:num w:numId="96">
    <w:abstractNumId w:val="96"/>
  </w:num>
  <w:num w:numId="97">
    <w:abstractNumId w:val="97"/>
  </w:num>
  <w:num w:numId="98">
    <w:abstractNumId w:val="98"/>
  </w:num>
  <w:num w:numId="99">
    <w:abstractNumId w:val="99"/>
  </w:num>
  <w:num w:numId="100">
    <w:abstractNumId w:val="100"/>
  </w:num>
  <w:num w:numId="101">
    <w:abstractNumId w:val="101"/>
  </w:num>
  <w:num w:numId="102">
    <w:abstractNumId w:val="102"/>
  </w:num>
  <w:num w:numId="103">
    <w:abstractNumId w:val="103"/>
  </w:num>
  <w:num w:numId="104">
    <w:abstractNumId w:val="104"/>
  </w:num>
  <w:num w:numId="105">
    <w:abstractNumId w:val="105"/>
  </w:num>
  <w:num w:numId="106">
    <w:abstractNumId w:val="106"/>
  </w:num>
  <w:num w:numId="107">
    <w:abstractNumId w:val="107"/>
  </w:num>
  <w:num w:numId="108">
    <w:abstractNumId w:val="108"/>
  </w:num>
  <w:num w:numId="109">
    <w:abstractNumId w:val="109"/>
  </w:num>
  <w:num w:numId="110">
    <w:abstractNumId w:val="110"/>
  </w:num>
  <w:num w:numId="111">
    <w:abstractNumId w:val="111"/>
  </w:num>
  <w:num w:numId="112">
    <w:abstractNumId w:val="112"/>
  </w:num>
  <w:num w:numId="113">
    <w:abstractNumId w:val="113"/>
  </w:num>
  <w:num w:numId="114">
    <w:abstractNumId w:val="114"/>
  </w:num>
  <w:num w:numId="115">
    <w:abstractNumId w:val="115"/>
  </w:num>
  <w:num w:numId="116">
    <w:abstractNumId w:val="116"/>
  </w:num>
  <w:num w:numId="117">
    <w:abstractNumId w:val="117"/>
  </w:num>
  <w:num w:numId="118">
    <w:abstractNumId w:val="118"/>
  </w:num>
  <w:num w:numId="119">
    <w:abstractNumId w:val="119"/>
  </w:num>
  <w:num w:numId="120">
    <w:abstractNumId w:val="120"/>
  </w:num>
  <w:num w:numId="121">
    <w:abstractNumId w:val="121"/>
  </w:num>
  <w:num w:numId="122">
    <w:abstractNumId w:val="122"/>
  </w:num>
  <w:num w:numId="123">
    <w:abstractNumId w:val="123"/>
  </w:num>
  <w:num w:numId="124">
    <w:abstractNumId w:val="124"/>
  </w:num>
  <w:num w:numId="125">
    <w:abstractNumId w:val="125"/>
  </w:num>
  <w:num w:numId="126">
    <w:abstractNumId w:val="126"/>
  </w:num>
  <w:num w:numId="127">
    <w:abstractNumId w:val="127"/>
  </w:num>
  <w:num w:numId="128">
    <w:abstractNumId w:val="1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16.png"/><Relationship Id="rId42" Type="http://schemas.openxmlformats.org/officeDocument/2006/relationships/image" Target="media/image66.png"/><Relationship Id="rId41" Type="http://schemas.openxmlformats.org/officeDocument/2006/relationships/image" Target="media/image130.png"/><Relationship Id="rId44" Type="http://schemas.openxmlformats.org/officeDocument/2006/relationships/image" Target="media/image19.png"/><Relationship Id="rId43" Type="http://schemas.openxmlformats.org/officeDocument/2006/relationships/image" Target="media/image74.png"/><Relationship Id="rId46" Type="http://schemas.openxmlformats.org/officeDocument/2006/relationships/image" Target="media/image142.png"/><Relationship Id="rId45" Type="http://schemas.openxmlformats.org/officeDocument/2006/relationships/image" Target="media/image2.png"/><Relationship Id="rId107" Type="http://schemas.openxmlformats.org/officeDocument/2006/relationships/image" Target="media/image146.png"/><Relationship Id="rId106" Type="http://schemas.openxmlformats.org/officeDocument/2006/relationships/image" Target="media/image176.png"/><Relationship Id="rId105" Type="http://schemas.openxmlformats.org/officeDocument/2006/relationships/image" Target="media/image83.png"/><Relationship Id="rId104" Type="http://schemas.openxmlformats.org/officeDocument/2006/relationships/image" Target="media/image3.png"/><Relationship Id="rId109" Type="http://schemas.openxmlformats.org/officeDocument/2006/relationships/image" Target="media/image110.png"/><Relationship Id="rId108" Type="http://schemas.openxmlformats.org/officeDocument/2006/relationships/image" Target="media/image133.png"/><Relationship Id="rId48" Type="http://schemas.openxmlformats.org/officeDocument/2006/relationships/image" Target="media/image61.png"/><Relationship Id="rId47" Type="http://schemas.openxmlformats.org/officeDocument/2006/relationships/image" Target="media/image53.png"/><Relationship Id="rId49" Type="http://schemas.openxmlformats.org/officeDocument/2006/relationships/image" Target="media/image100.png"/><Relationship Id="rId184" Type="http://schemas.openxmlformats.org/officeDocument/2006/relationships/image" Target="media/image52.png"/><Relationship Id="rId103" Type="http://schemas.openxmlformats.org/officeDocument/2006/relationships/image" Target="media/image114.png"/><Relationship Id="rId102" Type="http://schemas.openxmlformats.org/officeDocument/2006/relationships/image" Target="media/image41.png"/><Relationship Id="rId101" Type="http://schemas.openxmlformats.org/officeDocument/2006/relationships/image" Target="media/image37.png"/><Relationship Id="rId100" Type="http://schemas.openxmlformats.org/officeDocument/2006/relationships/image" Target="media/image31.png"/><Relationship Id="rId31" Type="http://schemas.openxmlformats.org/officeDocument/2006/relationships/image" Target="media/image128.png"/><Relationship Id="rId30" Type="http://schemas.openxmlformats.org/officeDocument/2006/relationships/image" Target="media/image16.png"/><Relationship Id="rId33" Type="http://schemas.openxmlformats.org/officeDocument/2006/relationships/image" Target="media/image6.png"/><Relationship Id="rId183" Type="http://schemas.openxmlformats.org/officeDocument/2006/relationships/image" Target="media/image54.png"/><Relationship Id="rId32" Type="http://schemas.openxmlformats.org/officeDocument/2006/relationships/image" Target="media/image179.png"/><Relationship Id="rId182" Type="http://schemas.openxmlformats.org/officeDocument/2006/relationships/image" Target="media/image124.png"/><Relationship Id="rId35" Type="http://schemas.openxmlformats.org/officeDocument/2006/relationships/image" Target="media/image96.png"/><Relationship Id="rId181" Type="http://schemas.openxmlformats.org/officeDocument/2006/relationships/image" Target="media/image170.png"/><Relationship Id="rId34" Type="http://schemas.openxmlformats.org/officeDocument/2006/relationships/image" Target="media/image156.png"/><Relationship Id="rId180" Type="http://schemas.openxmlformats.org/officeDocument/2006/relationships/image" Target="media/image167.png"/><Relationship Id="rId37" Type="http://schemas.openxmlformats.org/officeDocument/2006/relationships/image" Target="media/image112.png"/><Relationship Id="rId176" Type="http://schemas.openxmlformats.org/officeDocument/2006/relationships/image" Target="media/image163.png"/><Relationship Id="rId36" Type="http://schemas.openxmlformats.org/officeDocument/2006/relationships/image" Target="media/image108.png"/><Relationship Id="rId175" Type="http://schemas.openxmlformats.org/officeDocument/2006/relationships/image" Target="media/image4.png"/><Relationship Id="rId39" Type="http://schemas.openxmlformats.org/officeDocument/2006/relationships/image" Target="media/image168.png"/><Relationship Id="rId174" Type="http://schemas.openxmlformats.org/officeDocument/2006/relationships/image" Target="media/image144.png"/><Relationship Id="rId38" Type="http://schemas.openxmlformats.org/officeDocument/2006/relationships/image" Target="media/image174.png"/><Relationship Id="rId173" Type="http://schemas.openxmlformats.org/officeDocument/2006/relationships/image" Target="media/image138.png"/><Relationship Id="rId179" Type="http://schemas.openxmlformats.org/officeDocument/2006/relationships/image" Target="media/image71.png"/><Relationship Id="rId178" Type="http://schemas.openxmlformats.org/officeDocument/2006/relationships/image" Target="media/image1.png"/><Relationship Id="rId177" Type="http://schemas.openxmlformats.org/officeDocument/2006/relationships/image" Target="media/image154.png"/><Relationship Id="rId20" Type="http://schemas.openxmlformats.org/officeDocument/2006/relationships/image" Target="media/image11.png"/><Relationship Id="rId22" Type="http://schemas.openxmlformats.org/officeDocument/2006/relationships/image" Target="media/image26.png"/><Relationship Id="rId21" Type="http://schemas.openxmlformats.org/officeDocument/2006/relationships/image" Target="media/image94.png"/><Relationship Id="rId24" Type="http://schemas.openxmlformats.org/officeDocument/2006/relationships/image" Target="media/image107.png"/><Relationship Id="rId23" Type="http://schemas.openxmlformats.org/officeDocument/2006/relationships/image" Target="media/image121.png"/><Relationship Id="rId129" Type="http://schemas.openxmlformats.org/officeDocument/2006/relationships/image" Target="media/image122.png"/><Relationship Id="rId128" Type="http://schemas.openxmlformats.org/officeDocument/2006/relationships/image" Target="media/image150.png"/><Relationship Id="rId127" Type="http://schemas.openxmlformats.org/officeDocument/2006/relationships/image" Target="media/image140.png"/><Relationship Id="rId126" Type="http://schemas.openxmlformats.org/officeDocument/2006/relationships/image" Target="media/image165.png"/><Relationship Id="rId26" Type="http://schemas.openxmlformats.org/officeDocument/2006/relationships/image" Target="media/image87.png"/><Relationship Id="rId121" Type="http://schemas.openxmlformats.org/officeDocument/2006/relationships/image" Target="media/image34.png"/><Relationship Id="rId25" Type="http://schemas.openxmlformats.org/officeDocument/2006/relationships/image" Target="media/image177.png"/><Relationship Id="rId120" Type="http://schemas.openxmlformats.org/officeDocument/2006/relationships/image" Target="media/image65.png"/><Relationship Id="rId28" Type="http://schemas.openxmlformats.org/officeDocument/2006/relationships/image" Target="media/image119.png"/><Relationship Id="rId27" Type="http://schemas.openxmlformats.org/officeDocument/2006/relationships/image" Target="media/image12.png"/><Relationship Id="rId125" Type="http://schemas.openxmlformats.org/officeDocument/2006/relationships/image" Target="media/image67.png"/><Relationship Id="rId29" Type="http://schemas.openxmlformats.org/officeDocument/2006/relationships/image" Target="media/image63.png"/><Relationship Id="rId124" Type="http://schemas.openxmlformats.org/officeDocument/2006/relationships/image" Target="media/image86.png"/><Relationship Id="rId123" Type="http://schemas.openxmlformats.org/officeDocument/2006/relationships/image" Target="media/image21.png"/><Relationship Id="rId122" Type="http://schemas.openxmlformats.org/officeDocument/2006/relationships/image" Target="media/image104.png"/><Relationship Id="rId95" Type="http://schemas.openxmlformats.org/officeDocument/2006/relationships/image" Target="media/image46.png"/><Relationship Id="rId94" Type="http://schemas.openxmlformats.org/officeDocument/2006/relationships/image" Target="media/image172.png"/><Relationship Id="rId97" Type="http://schemas.openxmlformats.org/officeDocument/2006/relationships/image" Target="media/image57.png"/><Relationship Id="rId96" Type="http://schemas.openxmlformats.org/officeDocument/2006/relationships/image" Target="media/image58.png"/><Relationship Id="rId11" Type="http://schemas.openxmlformats.org/officeDocument/2006/relationships/image" Target="media/image24.png"/><Relationship Id="rId99" Type="http://schemas.openxmlformats.org/officeDocument/2006/relationships/image" Target="media/image17.png"/><Relationship Id="rId10" Type="http://schemas.openxmlformats.org/officeDocument/2006/relationships/image" Target="media/image7.png"/><Relationship Id="rId98" Type="http://schemas.openxmlformats.org/officeDocument/2006/relationships/image" Target="media/image18.png"/><Relationship Id="rId13" Type="http://schemas.openxmlformats.org/officeDocument/2006/relationships/image" Target="media/image115.png"/><Relationship Id="rId12" Type="http://schemas.openxmlformats.org/officeDocument/2006/relationships/image" Target="media/image152.png"/><Relationship Id="rId91" Type="http://schemas.openxmlformats.org/officeDocument/2006/relationships/image" Target="media/image151.png"/><Relationship Id="rId90" Type="http://schemas.openxmlformats.org/officeDocument/2006/relationships/image" Target="media/image97.png"/><Relationship Id="rId93" Type="http://schemas.openxmlformats.org/officeDocument/2006/relationships/image" Target="media/image143.png"/><Relationship Id="rId92" Type="http://schemas.openxmlformats.org/officeDocument/2006/relationships/image" Target="media/image178.png"/><Relationship Id="rId118" Type="http://schemas.openxmlformats.org/officeDocument/2006/relationships/image" Target="media/image59.png"/><Relationship Id="rId117" Type="http://schemas.openxmlformats.org/officeDocument/2006/relationships/image" Target="media/image105.png"/><Relationship Id="rId116" Type="http://schemas.openxmlformats.org/officeDocument/2006/relationships/image" Target="media/image111.png"/><Relationship Id="rId115" Type="http://schemas.openxmlformats.org/officeDocument/2006/relationships/image" Target="media/image23.png"/><Relationship Id="rId119" Type="http://schemas.openxmlformats.org/officeDocument/2006/relationships/image" Target="media/image123.png"/><Relationship Id="rId15" Type="http://schemas.openxmlformats.org/officeDocument/2006/relationships/image" Target="media/image92.png"/><Relationship Id="rId110" Type="http://schemas.openxmlformats.org/officeDocument/2006/relationships/image" Target="media/image78.png"/><Relationship Id="rId14" Type="http://schemas.openxmlformats.org/officeDocument/2006/relationships/image" Target="media/image72.png"/><Relationship Id="rId17" Type="http://schemas.openxmlformats.org/officeDocument/2006/relationships/image" Target="media/image13.png"/><Relationship Id="rId16" Type="http://schemas.openxmlformats.org/officeDocument/2006/relationships/image" Target="media/image131.png"/><Relationship Id="rId19" Type="http://schemas.openxmlformats.org/officeDocument/2006/relationships/image" Target="media/image98.png"/><Relationship Id="rId114" Type="http://schemas.openxmlformats.org/officeDocument/2006/relationships/image" Target="media/image120.png"/><Relationship Id="rId18" Type="http://schemas.openxmlformats.org/officeDocument/2006/relationships/image" Target="media/image77.png"/><Relationship Id="rId113" Type="http://schemas.openxmlformats.org/officeDocument/2006/relationships/image" Target="media/image15.png"/><Relationship Id="rId112" Type="http://schemas.openxmlformats.org/officeDocument/2006/relationships/image" Target="media/image14.png"/><Relationship Id="rId111" Type="http://schemas.openxmlformats.org/officeDocument/2006/relationships/image" Target="media/image70.png"/><Relationship Id="rId84" Type="http://schemas.openxmlformats.org/officeDocument/2006/relationships/image" Target="media/image85.png"/><Relationship Id="rId83" Type="http://schemas.openxmlformats.org/officeDocument/2006/relationships/image" Target="media/image158.png"/><Relationship Id="rId86" Type="http://schemas.openxmlformats.org/officeDocument/2006/relationships/image" Target="media/image55.png"/><Relationship Id="rId85" Type="http://schemas.openxmlformats.org/officeDocument/2006/relationships/image" Target="media/image35.png"/><Relationship Id="rId88" Type="http://schemas.openxmlformats.org/officeDocument/2006/relationships/image" Target="media/image160.png"/><Relationship Id="rId150" Type="http://schemas.openxmlformats.org/officeDocument/2006/relationships/image" Target="media/image145.png"/><Relationship Id="rId87" Type="http://schemas.openxmlformats.org/officeDocument/2006/relationships/image" Target="media/image82.png"/><Relationship Id="rId89" Type="http://schemas.openxmlformats.org/officeDocument/2006/relationships/image" Target="media/image147.png"/><Relationship Id="rId80" Type="http://schemas.openxmlformats.org/officeDocument/2006/relationships/image" Target="media/image64.png"/><Relationship Id="rId82" Type="http://schemas.openxmlformats.org/officeDocument/2006/relationships/image" Target="media/image137.png"/><Relationship Id="rId81" Type="http://schemas.openxmlformats.org/officeDocument/2006/relationships/image" Target="media/image15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93.png"/><Relationship Id="rId4" Type="http://schemas.openxmlformats.org/officeDocument/2006/relationships/numbering" Target="numbering.xml"/><Relationship Id="rId148" Type="http://schemas.openxmlformats.org/officeDocument/2006/relationships/image" Target="media/image44.png"/><Relationship Id="rId9" Type="http://schemas.openxmlformats.org/officeDocument/2006/relationships/image" Target="media/image155.png"/><Relationship Id="rId143" Type="http://schemas.openxmlformats.org/officeDocument/2006/relationships/image" Target="media/image80.png"/><Relationship Id="rId142" Type="http://schemas.openxmlformats.org/officeDocument/2006/relationships/image" Target="media/image91.png"/><Relationship Id="rId141" Type="http://schemas.openxmlformats.org/officeDocument/2006/relationships/image" Target="media/image135.png"/><Relationship Id="rId140" Type="http://schemas.openxmlformats.org/officeDocument/2006/relationships/image" Target="media/image43.png"/><Relationship Id="rId5" Type="http://schemas.openxmlformats.org/officeDocument/2006/relationships/styles" Target="styles.xml"/><Relationship Id="rId147" Type="http://schemas.openxmlformats.org/officeDocument/2006/relationships/image" Target="media/image39.png"/><Relationship Id="rId6" Type="http://schemas.openxmlformats.org/officeDocument/2006/relationships/image" Target="media/image148.png"/><Relationship Id="rId146" Type="http://schemas.openxmlformats.org/officeDocument/2006/relationships/image" Target="media/image118.png"/><Relationship Id="rId7" Type="http://schemas.openxmlformats.org/officeDocument/2006/relationships/image" Target="media/image141.png"/><Relationship Id="rId145" Type="http://schemas.openxmlformats.org/officeDocument/2006/relationships/image" Target="media/image25.png"/><Relationship Id="rId8" Type="http://schemas.openxmlformats.org/officeDocument/2006/relationships/image" Target="media/image161.png"/><Relationship Id="rId144" Type="http://schemas.openxmlformats.org/officeDocument/2006/relationships/image" Target="media/image173.png"/><Relationship Id="rId73" Type="http://schemas.openxmlformats.org/officeDocument/2006/relationships/image" Target="media/image38.png"/><Relationship Id="rId72" Type="http://schemas.openxmlformats.org/officeDocument/2006/relationships/image" Target="media/image132.png"/><Relationship Id="rId75" Type="http://schemas.openxmlformats.org/officeDocument/2006/relationships/image" Target="media/image175.png"/><Relationship Id="rId74" Type="http://schemas.openxmlformats.org/officeDocument/2006/relationships/image" Target="media/image8.png"/><Relationship Id="rId77" Type="http://schemas.openxmlformats.org/officeDocument/2006/relationships/image" Target="media/image139.png"/><Relationship Id="rId76" Type="http://schemas.openxmlformats.org/officeDocument/2006/relationships/image" Target="media/image40.png"/><Relationship Id="rId79" Type="http://schemas.openxmlformats.org/officeDocument/2006/relationships/image" Target="media/image113.png"/><Relationship Id="rId78" Type="http://schemas.openxmlformats.org/officeDocument/2006/relationships/image" Target="media/image106.png"/><Relationship Id="rId71" Type="http://schemas.openxmlformats.org/officeDocument/2006/relationships/image" Target="media/image171.png"/><Relationship Id="rId70" Type="http://schemas.openxmlformats.org/officeDocument/2006/relationships/image" Target="media/image68.png"/><Relationship Id="rId139" Type="http://schemas.openxmlformats.org/officeDocument/2006/relationships/image" Target="media/image10.png"/><Relationship Id="rId138" Type="http://schemas.openxmlformats.org/officeDocument/2006/relationships/image" Target="media/image5.png"/><Relationship Id="rId137" Type="http://schemas.openxmlformats.org/officeDocument/2006/relationships/image" Target="media/image45.png"/><Relationship Id="rId132" Type="http://schemas.openxmlformats.org/officeDocument/2006/relationships/image" Target="media/image102.png"/><Relationship Id="rId131" Type="http://schemas.openxmlformats.org/officeDocument/2006/relationships/image" Target="media/image48.png"/><Relationship Id="rId130" Type="http://schemas.openxmlformats.org/officeDocument/2006/relationships/image" Target="media/image81.png"/><Relationship Id="rId136" Type="http://schemas.openxmlformats.org/officeDocument/2006/relationships/image" Target="media/image159.png"/><Relationship Id="rId135" Type="http://schemas.openxmlformats.org/officeDocument/2006/relationships/image" Target="media/image109.png"/><Relationship Id="rId134" Type="http://schemas.openxmlformats.org/officeDocument/2006/relationships/image" Target="media/image69.png"/><Relationship Id="rId133" Type="http://schemas.openxmlformats.org/officeDocument/2006/relationships/image" Target="media/image88.png"/><Relationship Id="rId62" Type="http://schemas.openxmlformats.org/officeDocument/2006/relationships/image" Target="media/image136.png"/><Relationship Id="rId61" Type="http://schemas.openxmlformats.org/officeDocument/2006/relationships/image" Target="media/image162.png"/><Relationship Id="rId64" Type="http://schemas.openxmlformats.org/officeDocument/2006/relationships/image" Target="media/image33.png"/><Relationship Id="rId63" Type="http://schemas.openxmlformats.org/officeDocument/2006/relationships/image" Target="media/image62.png"/><Relationship Id="rId66" Type="http://schemas.openxmlformats.org/officeDocument/2006/relationships/image" Target="media/image22.png"/><Relationship Id="rId172" Type="http://schemas.openxmlformats.org/officeDocument/2006/relationships/image" Target="media/image27.png"/><Relationship Id="rId65" Type="http://schemas.openxmlformats.org/officeDocument/2006/relationships/image" Target="media/image157.png"/><Relationship Id="rId171" Type="http://schemas.openxmlformats.org/officeDocument/2006/relationships/image" Target="media/image51.png"/><Relationship Id="rId68" Type="http://schemas.openxmlformats.org/officeDocument/2006/relationships/image" Target="media/image134.png"/><Relationship Id="rId170" Type="http://schemas.openxmlformats.org/officeDocument/2006/relationships/image" Target="media/image50.png"/><Relationship Id="rId67" Type="http://schemas.openxmlformats.org/officeDocument/2006/relationships/image" Target="media/image79.png"/><Relationship Id="rId60" Type="http://schemas.openxmlformats.org/officeDocument/2006/relationships/image" Target="media/image36.png"/><Relationship Id="rId165" Type="http://schemas.openxmlformats.org/officeDocument/2006/relationships/image" Target="media/image166.png"/><Relationship Id="rId69" Type="http://schemas.openxmlformats.org/officeDocument/2006/relationships/image" Target="media/image127.png"/><Relationship Id="rId164" Type="http://schemas.openxmlformats.org/officeDocument/2006/relationships/image" Target="media/image89.png"/><Relationship Id="rId163" Type="http://schemas.openxmlformats.org/officeDocument/2006/relationships/image" Target="media/image49.png"/><Relationship Id="rId162" Type="http://schemas.openxmlformats.org/officeDocument/2006/relationships/image" Target="media/image56.png"/><Relationship Id="rId169" Type="http://schemas.openxmlformats.org/officeDocument/2006/relationships/image" Target="media/image103.png"/><Relationship Id="rId168" Type="http://schemas.openxmlformats.org/officeDocument/2006/relationships/image" Target="media/image20.png"/><Relationship Id="rId167" Type="http://schemas.openxmlformats.org/officeDocument/2006/relationships/image" Target="media/image30.png"/><Relationship Id="rId166" Type="http://schemas.openxmlformats.org/officeDocument/2006/relationships/image" Target="media/image95.png"/><Relationship Id="rId51" Type="http://schemas.openxmlformats.org/officeDocument/2006/relationships/image" Target="media/image90.png"/><Relationship Id="rId50" Type="http://schemas.openxmlformats.org/officeDocument/2006/relationships/image" Target="media/image73.png"/><Relationship Id="rId53" Type="http://schemas.openxmlformats.org/officeDocument/2006/relationships/image" Target="media/image76.png"/><Relationship Id="rId52" Type="http://schemas.openxmlformats.org/officeDocument/2006/relationships/image" Target="media/image29.png"/><Relationship Id="rId55" Type="http://schemas.openxmlformats.org/officeDocument/2006/relationships/image" Target="media/image129.png"/><Relationship Id="rId161" Type="http://schemas.openxmlformats.org/officeDocument/2006/relationships/image" Target="media/image101.png"/><Relationship Id="rId54" Type="http://schemas.openxmlformats.org/officeDocument/2006/relationships/image" Target="media/image125.png"/><Relationship Id="rId160" Type="http://schemas.openxmlformats.org/officeDocument/2006/relationships/image" Target="media/image164.png"/><Relationship Id="rId57" Type="http://schemas.openxmlformats.org/officeDocument/2006/relationships/image" Target="media/image99.png"/><Relationship Id="rId56" Type="http://schemas.openxmlformats.org/officeDocument/2006/relationships/image" Target="media/image75.png"/><Relationship Id="rId159" Type="http://schemas.openxmlformats.org/officeDocument/2006/relationships/image" Target="media/image117.png"/><Relationship Id="rId59" Type="http://schemas.openxmlformats.org/officeDocument/2006/relationships/image" Target="media/image32.png"/><Relationship Id="rId154" Type="http://schemas.openxmlformats.org/officeDocument/2006/relationships/image" Target="media/image42.png"/><Relationship Id="rId58" Type="http://schemas.openxmlformats.org/officeDocument/2006/relationships/image" Target="media/image84.png"/><Relationship Id="rId153" Type="http://schemas.openxmlformats.org/officeDocument/2006/relationships/image" Target="media/image169.png"/><Relationship Id="rId152" Type="http://schemas.openxmlformats.org/officeDocument/2006/relationships/image" Target="media/image47.png"/><Relationship Id="rId151" Type="http://schemas.openxmlformats.org/officeDocument/2006/relationships/image" Target="media/image60.png"/><Relationship Id="rId158" Type="http://schemas.openxmlformats.org/officeDocument/2006/relationships/image" Target="media/image9.png"/><Relationship Id="rId157" Type="http://schemas.openxmlformats.org/officeDocument/2006/relationships/image" Target="media/image126.png"/><Relationship Id="rId156" Type="http://schemas.openxmlformats.org/officeDocument/2006/relationships/image" Target="media/image28.png"/><Relationship Id="rId155" Type="http://schemas.openxmlformats.org/officeDocument/2006/relationships/image" Target="media/image1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